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D15EB" w:rsidP="00BD15EB" w:rsidRDefault="00BD15EB" w14:paraId="0BB4C501" w14:textId="77777777">
      <w:pPr>
        <w:spacing w:after="0" w:line="240" w:lineRule="auto"/>
        <w:jc w:val="center"/>
        <w:textAlignment w:val="baseline"/>
        <w:rPr>
          <w:rFonts w:ascii="Calibri" w:hAnsi="Calibri" w:eastAsia="Times New Roman" w:cs="Calibri"/>
          <w:b/>
          <w:bCs/>
          <w:color w:val="000000"/>
          <w:sz w:val="28"/>
          <w:szCs w:val="28"/>
        </w:rPr>
      </w:pPr>
      <w:r w:rsidRPr="00BD15EB">
        <w:rPr>
          <w:noProof/>
        </w:rPr>
        <w:drawing>
          <wp:inline distT="0" distB="0" distL="0" distR="0" wp14:anchorId="44207B65" wp14:editId="61CD99D7">
            <wp:extent cx="1238250" cy="342900"/>
            <wp:effectExtent l="0" t="0" r="0" b="0"/>
            <wp:docPr id="1" name="Picture 1" descr="C:\Users\tdelicino\AppData\Local\Microsoft\Windows\INetCache\Content.MSO\FF4C22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licino\AppData\Local\Microsoft\Windows\INetCache\Content.MSO\FF4C22D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342900"/>
                    </a:xfrm>
                    <a:prstGeom prst="rect">
                      <a:avLst/>
                    </a:prstGeom>
                    <a:noFill/>
                    <a:ln>
                      <a:noFill/>
                    </a:ln>
                  </pic:spPr>
                </pic:pic>
              </a:graphicData>
            </a:graphic>
          </wp:inline>
        </w:drawing>
      </w:r>
    </w:p>
    <w:p w:rsidRPr="00BD15EB" w:rsidR="00BD15EB" w:rsidP="00BD15EB" w:rsidRDefault="00BD15EB" w14:paraId="2D2AB0ED" w14:textId="6955629B">
      <w:pPr>
        <w:spacing w:after="0" w:line="240" w:lineRule="auto"/>
        <w:jc w:val="center"/>
        <w:textAlignment w:val="baseline"/>
        <w:rPr>
          <w:rFonts w:ascii="&amp;quot" w:hAnsi="&amp;quot" w:eastAsia="Times New Roman" w:cs="Times New Roman"/>
          <w:sz w:val="18"/>
          <w:szCs w:val="18"/>
        </w:rPr>
      </w:pPr>
      <w:r w:rsidRPr="00BD15EB">
        <w:rPr>
          <w:rFonts w:ascii="Calibri" w:hAnsi="Calibri" w:eastAsia="Times New Roman" w:cs="Calibri"/>
          <w:b/>
          <w:bCs/>
          <w:color w:val="000000"/>
          <w:sz w:val="28"/>
          <w:szCs w:val="28"/>
        </w:rPr>
        <w:t>Workforce Development Council – Business Services Committee</w:t>
      </w:r>
      <w:r w:rsidRPr="00BD15EB">
        <w:rPr>
          <w:rFonts w:ascii="Calibri" w:hAnsi="Calibri" w:eastAsia="Times New Roman" w:cs="Calibri"/>
          <w:sz w:val="28"/>
          <w:szCs w:val="28"/>
        </w:rPr>
        <w:t> </w:t>
      </w:r>
    </w:p>
    <w:p w:rsidRPr="00BD15EB" w:rsidR="00BD15EB" w:rsidP="00BD15EB" w:rsidRDefault="00BD15EB" w14:paraId="59D248C4" w14:textId="77777777">
      <w:pPr>
        <w:spacing w:after="0" w:line="240" w:lineRule="auto"/>
        <w:jc w:val="center"/>
        <w:textAlignment w:val="baseline"/>
        <w:rPr>
          <w:rFonts w:ascii="&amp;quot" w:hAnsi="&amp;quot" w:eastAsia="Times New Roman" w:cs="Times New Roman"/>
          <w:sz w:val="18"/>
          <w:szCs w:val="18"/>
        </w:rPr>
      </w:pPr>
      <w:r w:rsidRPr="00BD15EB">
        <w:rPr>
          <w:rFonts w:ascii="Calibri" w:hAnsi="Calibri" w:eastAsia="Times New Roman" w:cs="Calibri"/>
          <w:color w:val="000000"/>
          <w:sz w:val="28"/>
          <w:szCs w:val="28"/>
        </w:rPr>
        <w:t>Minutes </w:t>
      </w:r>
      <w:r w:rsidRPr="00BD15EB">
        <w:rPr>
          <w:rFonts w:ascii="Calibri" w:hAnsi="Calibri" w:eastAsia="Times New Roman" w:cs="Calibri"/>
          <w:sz w:val="28"/>
          <w:szCs w:val="28"/>
        </w:rPr>
        <w:t> </w:t>
      </w:r>
    </w:p>
    <w:p w:rsidRPr="00BD15EB" w:rsidR="00BD15EB" w:rsidP="00BD15EB" w:rsidRDefault="00BD15EB" w14:paraId="733E6AC8" w14:textId="2B6C460D">
      <w:pPr>
        <w:spacing w:after="0" w:line="240" w:lineRule="auto"/>
        <w:jc w:val="center"/>
        <w:textAlignment w:val="baseline"/>
        <w:rPr>
          <w:rFonts w:ascii="&amp;quot" w:hAnsi="&amp;quot" w:eastAsia="Times New Roman" w:cs="Times New Roman"/>
          <w:sz w:val="18"/>
          <w:szCs w:val="18"/>
        </w:rPr>
      </w:pPr>
      <w:r>
        <w:rPr>
          <w:rFonts w:ascii="Calibri" w:hAnsi="Calibri" w:eastAsia="Times New Roman" w:cs="Calibri"/>
          <w:color w:val="000000"/>
        </w:rPr>
        <w:t>November 26</w:t>
      </w:r>
      <w:r w:rsidRPr="00BD15EB">
        <w:rPr>
          <w:rFonts w:ascii="Calibri" w:hAnsi="Calibri" w:eastAsia="Times New Roman" w:cs="Calibri"/>
          <w:color w:val="000000"/>
        </w:rPr>
        <w:t>, 2019, 3:00 pm – 4:00 pm</w:t>
      </w:r>
      <w:r w:rsidRPr="00BD15EB">
        <w:rPr>
          <w:rFonts w:ascii="Calibri" w:hAnsi="Calibri" w:eastAsia="Times New Roman" w:cs="Calibri"/>
        </w:rPr>
        <w:t>  </w:t>
      </w:r>
    </w:p>
    <w:p w:rsidRPr="00BD15EB" w:rsidR="00BD15EB" w:rsidP="00BD15EB" w:rsidRDefault="00BD15EB" w14:paraId="3C9363DB" w14:textId="77777777">
      <w:pPr>
        <w:spacing w:after="0" w:line="240" w:lineRule="auto"/>
        <w:jc w:val="center"/>
        <w:textAlignment w:val="baseline"/>
        <w:rPr>
          <w:rFonts w:ascii="&amp;quot" w:hAnsi="&amp;quot" w:eastAsia="Times New Roman" w:cs="Times New Roman"/>
          <w:sz w:val="18"/>
          <w:szCs w:val="18"/>
        </w:rPr>
      </w:pPr>
      <w:r w:rsidRPr="77DAEAB8" w:rsidR="77DAEAB8">
        <w:rPr>
          <w:rFonts w:ascii="Calibri" w:hAnsi="Calibri" w:eastAsia="Times New Roman" w:cs="Calibri"/>
          <w:color w:val="000000" w:themeColor="text1" w:themeTint="FF" w:themeShade="FF"/>
        </w:rPr>
        <w:t>Workforce Central, 3640 S. Cedar St., Suite E, Tacoma, WA </w:t>
      </w:r>
      <w:r w:rsidRPr="77DAEAB8" w:rsidR="77DAEAB8">
        <w:rPr>
          <w:rFonts w:ascii="Calibri" w:hAnsi="Calibri" w:eastAsia="Times New Roman" w:cs="Calibri"/>
        </w:rPr>
        <w:t> </w:t>
      </w:r>
    </w:p>
    <w:p w:rsidRPr="000A3ACE" w:rsidR="000A3ACE" w:rsidP="000A3ACE" w:rsidRDefault="000A3ACE" w14:paraId="6346F8C8" w14:textId="77777777">
      <w:pPr>
        <w:spacing w:after="0" w:line="240" w:lineRule="auto"/>
        <w:jc w:val="center"/>
        <w:textAlignment w:val="baseline"/>
        <w:rPr>
          <w:rFonts w:ascii="&amp;quot" w:hAnsi="&amp;quot" w:eastAsia="Times New Roman" w:cs="Times New Roman"/>
          <w:sz w:val="18"/>
          <w:szCs w:val="18"/>
        </w:rPr>
      </w:pPr>
      <w:r w:rsidRPr="000A3ACE">
        <w:rPr>
          <w:rFonts w:ascii="Times New Roman" w:hAnsi="Times New Roman" w:eastAsia="Times New Roman" w:cs="Times New Roman"/>
        </w:rPr>
        <w:t> </w:t>
      </w:r>
    </w:p>
    <w:p w:rsidRPr="000A3ACE" w:rsidR="000A3ACE" w:rsidP="77DAEAB8" w:rsidRDefault="000A3ACE" w14:paraId="34C3088B" w14:textId="67E4872F"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b w:val="1"/>
          <w:bCs w:val="1"/>
          <w:sz w:val="22"/>
          <w:szCs w:val="22"/>
        </w:rPr>
        <w:t>Present:</w:t>
      </w:r>
      <w:r w:rsidRPr="77DAEAB8" w:rsidR="77DAEAB8">
        <w:rPr>
          <w:rFonts w:ascii="Calibri" w:hAnsi="Calibri" w:eastAsia="Calibri" w:cs="Calibri" w:asciiTheme="minorAscii" w:hAnsiTheme="minorAscii" w:eastAsiaTheme="minorAscii" w:cstheme="minorAscii"/>
          <w:sz w:val="22"/>
          <w:szCs w:val="22"/>
        </w:rPr>
        <w:t xml:space="preserve">  Steve Gear, Joyce Moyer, </w:t>
      </w:r>
      <w:r w:rsidRPr="77DAEAB8" w:rsidR="77DAEAB8">
        <w:rPr>
          <w:rFonts w:ascii="Calibri" w:hAnsi="Calibri" w:eastAsia="Calibri" w:cs="Calibri" w:asciiTheme="minorAscii" w:hAnsiTheme="minorAscii" w:eastAsiaTheme="minorAscii" w:cstheme="minorAscii"/>
          <w:sz w:val="22"/>
          <w:szCs w:val="22"/>
        </w:rPr>
        <w:t xml:space="preserve">Dereck Spivey, Dale King, </w:t>
      </w:r>
      <w:r w:rsidRPr="77DAEAB8" w:rsidR="77DAEAB8">
        <w:rPr>
          <w:rFonts w:ascii="Calibri" w:hAnsi="Calibri" w:eastAsia="Calibri" w:cs="Calibri" w:asciiTheme="minorAscii" w:hAnsiTheme="minorAscii" w:eastAsiaTheme="minorAscii" w:cstheme="minorAscii"/>
          <w:sz w:val="22"/>
          <w:szCs w:val="22"/>
        </w:rPr>
        <w:t>Deborah Howell, Teresa Delicino </w:t>
      </w:r>
    </w:p>
    <w:p w:rsidR="000A3ACE" w:rsidP="77DAEAB8" w:rsidRDefault="000A3ACE" w14:paraId="392B87F3" w14:textId="2D83DD39"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b w:val="1"/>
          <w:bCs w:val="1"/>
          <w:sz w:val="22"/>
          <w:szCs w:val="22"/>
        </w:rPr>
        <w:t>Absent:</w:t>
      </w:r>
      <w:r w:rsidRPr="77DAEAB8" w:rsidR="77DAEAB8">
        <w:rPr>
          <w:rFonts w:ascii="Calibri" w:hAnsi="Calibri" w:eastAsia="Calibri" w:cs="Calibri" w:asciiTheme="minorAscii" w:hAnsiTheme="minorAscii" w:eastAsiaTheme="minorAscii" w:cstheme="minorAscii"/>
          <w:sz w:val="22"/>
          <w:szCs w:val="22"/>
        </w:rPr>
        <w:t>  April Gibson, Lin Zhou </w:t>
      </w:r>
    </w:p>
    <w:p w:rsidRPr="000A3ACE" w:rsidR="00252D2F" w:rsidP="77DAEAB8" w:rsidRDefault="00252D2F" w14:paraId="092A29A1"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p>
    <w:p w:rsidR="000A3ACE" w:rsidP="77DAEAB8" w:rsidRDefault="000A3ACE" w14:paraId="560B4BBE" w14:textId="071750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color w:val="000000" w:themeColor="text1" w:themeTint="FF" w:themeShade="FF"/>
          <w:sz w:val="22"/>
          <w:szCs w:val="22"/>
        </w:rPr>
        <w:t>The meeting began at 3:</w:t>
      </w:r>
      <w:r w:rsidRPr="77DAEAB8" w:rsidR="77DAEAB8">
        <w:rPr>
          <w:rFonts w:ascii="Calibri" w:hAnsi="Calibri" w:eastAsia="Calibri" w:cs="Calibri" w:asciiTheme="minorAscii" w:hAnsiTheme="minorAscii" w:eastAsiaTheme="minorAscii" w:cstheme="minorAscii"/>
          <w:color w:val="000000" w:themeColor="text1" w:themeTint="FF" w:themeShade="FF"/>
          <w:sz w:val="22"/>
          <w:szCs w:val="22"/>
        </w:rPr>
        <w:t>00</w:t>
      </w:r>
      <w:r w:rsidRPr="77DAEAB8" w:rsidR="77DAEAB8">
        <w:rPr>
          <w:rFonts w:ascii="Calibri" w:hAnsi="Calibri" w:eastAsia="Calibri" w:cs="Calibri" w:asciiTheme="minorAscii" w:hAnsiTheme="minorAscii" w:eastAsiaTheme="minorAscii" w:cstheme="minorAscii"/>
          <w:color w:val="000000" w:themeColor="text1" w:themeTint="FF" w:themeShade="FF"/>
          <w:sz w:val="22"/>
          <w:szCs w:val="22"/>
        </w:rPr>
        <w:t xml:space="preserve"> pm</w:t>
      </w:r>
      <w:r w:rsidRPr="77DAEAB8" w:rsidR="77DAEAB8">
        <w:rPr>
          <w:rFonts w:ascii="Calibri" w:hAnsi="Calibri" w:eastAsia="Calibri" w:cs="Calibri" w:asciiTheme="minorAscii" w:hAnsiTheme="minorAscii" w:eastAsiaTheme="minorAscii" w:cstheme="minorAscii"/>
          <w:sz w:val="22"/>
          <w:szCs w:val="22"/>
        </w:rPr>
        <w:t> </w:t>
      </w:r>
    </w:p>
    <w:p w:rsidRPr="000A3ACE" w:rsidR="008F04F3" w:rsidP="77DAEAB8" w:rsidRDefault="008F04F3" w14:paraId="49FCA8A8" w14:textId="77777777" w14:noSpellErr="1">
      <w:pPr>
        <w:spacing w:after="0" w:line="240" w:lineRule="auto"/>
        <w:textAlignment w:val="baseline"/>
        <w:rPr>
          <w:rFonts w:ascii="Calibri" w:hAnsi="Calibri" w:eastAsia="Calibri" w:cs="Calibri" w:asciiTheme="minorAscii" w:hAnsiTheme="minorAscii" w:eastAsiaTheme="minorAscii" w:cstheme="minorAscii"/>
          <w:sz w:val="22"/>
          <w:szCs w:val="22"/>
        </w:rPr>
      </w:pPr>
    </w:p>
    <w:p w:rsidR="002C437D" w:rsidP="77DAEAB8" w:rsidRDefault="002C437D" w14:paraId="2D0FA9A2" w14:textId="22FD2626" w14:noSpellErr="1">
      <w:pPr>
        <w:pStyle w:val="paragraph"/>
        <w:numPr>
          <w:ilvl w:val="0"/>
          <w:numId w:val="23"/>
        </w:numPr>
        <w:spacing w:before="0" w:beforeAutospacing="off" w:after="0" w:afterAutospacing="off"/>
        <w:ind w:left="0"/>
        <w:textAlignment w:val="baseline"/>
        <w:rPr>
          <w:color w:val="000000" w:themeColor="text1" w:themeTint="FF" w:themeShade="FF"/>
          <w:sz w:val="22"/>
          <w:szCs w:val="22"/>
        </w:rPr>
      </w:pP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single"/>
        </w:rPr>
        <w:t>Chair, Vice-Chair, Co-Chairs</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Steve Gear is</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serving as c</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ommittee Chair.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Dale King volunteered</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and was selected to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be the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c</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ommittee’s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Vice-Chair</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w:t>
      </w:r>
    </w:p>
    <w:p w:rsidR="002C437D" w:rsidP="77DAEAB8" w:rsidRDefault="002C437D" w14:paraId="4CEB8158" w14:textId="6D2F1A56" w14:noSpellErr="1">
      <w:pPr>
        <w:pStyle w:val="paragraph"/>
        <w:spacing w:before="0" w:beforeAutospacing="off" w:after="0" w:afterAutospacing="off"/>
        <w:ind w:left="0" w:firstLine="50"/>
        <w:textAlignment w:val="baseline"/>
        <w:rPr>
          <w:rFonts w:ascii="Calibri" w:hAnsi="Calibri" w:eastAsia="Calibri" w:cs="Calibri" w:asciiTheme="minorAscii" w:hAnsiTheme="minorAscii" w:eastAsiaTheme="minorAscii" w:cstheme="minorAscii"/>
          <w:sz w:val="22"/>
          <w:szCs w:val="22"/>
        </w:rPr>
      </w:pPr>
    </w:p>
    <w:p w:rsidRPr="004F781C" w:rsidR="004F781C" w:rsidP="77DAEAB8" w:rsidRDefault="00022A2F" w14:paraId="5F5F7682" w14:textId="31C530D0">
      <w:pPr>
        <w:pStyle w:val="paragraph"/>
        <w:numPr>
          <w:ilvl w:val="0"/>
          <w:numId w:val="23"/>
        </w:numPr>
        <w:spacing w:before="0" w:beforeAutospacing="off" w:after="0" w:afterAutospacing="off"/>
        <w:ind w:left="0"/>
        <w:textAlignment w:val="baseline"/>
        <w:rPr>
          <w:rStyle w:val="normaltextrun"/>
          <w:color w:val="000000" w:themeColor="text1" w:themeTint="FF" w:themeShade="FF"/>
          <w:sz w:val="22"/>
          <w:szCs w:val="22"/>
        </w:rPr>
      </w:pP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single"/>
        </w:rPr>
        <w:t xml:space="preserve">Review </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single"/>
        </w:rPr>
        <w:t>m</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single"/>
        </w:rPr>
        <w:t>inutes from October 10, 2019:</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The committee reviewed minutes, no edits or corrections were made.</w:t>
      </w:r>
    </w:p>
    <w:p w:rsidR="002C437D" w:rsidP="77DAEAB8" w:rsidRDefault="002C437D" w14:paraId="548F3430" w14:textId="43124556" w14:noSpellErr="1">
      <w:pPr>
        <w:pStyle w:val="paragraph"/>
        <w:spacing w:before="0" w:beforeAutospacing="off" w:after="0" w:afterAutospacing="off"/>
        <w:ind w:left="0" w:firstLine="50"/>
        <w:textAlignment w:val="baseline"/>
        <w:rPr>
          <w:rFonts w:ascii="Calibri" w:hAnsi="Calibri" w:eastAsia="Calibri" w:cs="Calibri" w:asciiTheme="minorAscii" w:hAnsiTheme="minorAscii" w:eastAsiaTheme="minorAscii" w:cstheme="minorAscii"/>
          <w:sz w:val="22"/>
          <w:szCs w:val="22"/>
        </w:rPr>
      </w:pPr>
    </w:p>
    <w:p w:rsidRPr="00F54C9C" w:rsidR="00DC4F55" w:rsidP="77DAEAB8" w:rsidRDefault="008804AD" w14:paraId="5CA8D3F5" w14:textId="227D49AA">
      <w:pPr>
        <w:pStyle w:val="paragraph"/>
        <w:numPr>
          <w:ilvl w:val="0"/>
          <w:numId w:val="23"/>
        </w:numPr>
        <w:spacing w:before="0" w:beforeAutospacing="off" w:after="0" w:afterAutospacing="off"/>
        <w:ind w:left="0"/>
        <w:textAlignment w:val="baseline"/>
        <w:rPr>
          <w:rStyle w:val="eop"/>
          <w:color w:val="000000" w:themeColor="text1" w:themeTint="FF" w:themeShade="FF"/>
          <w:sz w:val="22"/>
          <w:szCs w:val="22"/>
        </w:rPr>
      </w:pP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single"/>
        </w:rPr>
        <w:t>Review of Committee Charter and members participating:</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u w:val="none"/>
        </w:rPr>
        <w:t xml:space="preserve">  </w:t>
      </w:r>
      <w:r w:rsidRPr="77DAEAB8" w:rsidR="77DAEAB8">
        <w:rPr>
          <w:rStyle w:val="eop"/>
          <w:rFonts w:ascii="Calibri" w:hAnsi="Calibri" w:eastAsia="Calibri" w:cs="Calibri" w:asciiTheme="minorAscii" w:hAnsiTheme="minorAscii" w:eastAsiaTheme="minorAscii" w:cstheme="minorAscii"/>
          <w:sz w:val="22"/>
          <w:szCs w:val="22"/>
        </w:rPr>
        <w:t xml:space="preserve">Steve summarized the Charter.  Increasing business engagement with the workforce system being the primary objective.  </w:t>
      </w:r>
    </w:p>
    <w:p w:rsidR="77DAEAB8" w:rsidP="77DAEAB8" w:rsidRDefault="77DAEAB8" w14:paraId="46FA67A5" w14:textId="061B7BF9">
      <w:pPr>
        <w:pStyle w:val="paragraph"/>
        <w:spacing w:before="0" w:beforeAutospacing="off" w:after="0" w:afterAutospacing="off"/>
        <w:ind w:left="0"/>
        <w:rPr>
          <w:rStyle w:val="eop"/>
          <w:rFonts w:ascii="Calibri" w:hAnsi="Calibri" w:eastAsia="Calibri" w:cs="Calibri" w:asciiTheme="minorAscii" w:hAnsiTheme="minorAscii" w:eastAsiaTheme="minorAscii" w:cstheme="minorAscii"/>
          <w:sz w:val="22"/>
          <w:szCs w:val="22"/>
        </w:rPr>
      </w:pPr>
    </w:p>
    <w:p w:rsidR="77DAEAB8" w:rsidP="77DAEAB8" w:rsidRDefault="77DAEAB8" w14:paraId="18F63802" w14:textId="11DA22B0">
      <w:pPr>
        <w:pStyle w:val="paragraph"/>
        <w:spacing w:before="0" w:beforeAutospacing="off" w:after="0" w:afterAutospacing="off"/>
        <w:ind w:left="0"/>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 xml:space="preserve">Joyce:  We should have Someone representing each of the sectors – </w:t>
      </w:r>
      <w:r w:rsidRPr="77DAEAB8" w:rsidR="77DAEAB8">
        <w:rPr>
          <w:rStyle w:val="eop"/>
          <w:rFonts w:ascii="Calibri" w:hAnsi="Calibri" w:eastAsia="Calibri" w:cs="Calibri" w:asciiTheme="minorAscii" w:hAnsiTheme="minorAscii" w:eastAsiaTheme="minorAscii" w:cstheme="minorAscii"/>
          <w:sz w:val="22"/>
          <w:szCs w:val="22"/>
        </w:rPr>
        <w:t>m</w:t>
      </w:r>
      <w:r w:rsidRPr="77DAEAB8" w:rsidR="77DAEAB8">
        <w:rPr>
          <w:rStyle w:val="eop"/>
          <w:rFonts w:ascii="Calibri" w:hAnsi="Calibri" w:eastAsia="Calibri" w:cs="Calibri" w:asciiTheme="minorAscii" w:hAnsiTheme="minorAscii" w:eastAsiaTheme="minorAscii" w:cstheme="minorAscii"/>
          <w:sz w:val="22"/>
          <w:szCs w:val="22"/>
        </w:rPr>
        <w:t xml:space="preserve">ilitary, </w:t>
      </w:r>
      <w:r w:rsidRPr="77DAEAB8" w:rsidR="77DAEAB8">
        <w:rPr>
          <w:rStyle w:val="eop"/>
          <w:rFonts w:ascii="Calibri" w:hAnsi="Calibri" w:eastAsia="Calibri" w:cs="Calibri" w:asciiTheme="minorAscii" w:hAnsiTheme="minorAscii" w:eastAsiaTheme="minorAscii" w:cstheme="minorAscii"/>
          <w:sz w:val="22"/>
          <w:szCs w:val="22"/>
        </w:rPr>
        <w:t>t</w:t>
      </w:r>
      <w:r w:rsidRPr="77DAEAB8" w:rsidR="77DAEAB8">
        <w:rPr>
          <w:rStyle w:val="eop"/>
          <w:rFonts w:ascii="Calibri" w:hAnsi="Calibri" w:eastAsia="Calibri" w:cs="Calibri" w:asciiTheme="minorAscii" w:hAnsiTheme="minorAscii" w:eastAsiaTheme="minorAscii" w:cstheme="minorAscii"/>
          <w:sz w:val="22"/>
          <w:szCs w:val="22"/>
        </w:rPr>
        <w:t xml:space="preserve">ransportation, </w:t>
      </w:r>
      <w:r w:rsidRPr="77DAEAB8" w:rsidR="77DAEAB8">
        <w:rPr>
          <w:rStyle w:val="eop"/>
          <w:rFonts w:ascii="Calibri" w:hAnsi="Calibri" w:eastAsia="Calibri" w:cs="Calibri" w:asciiTheme="minorAscii" w:hAnsiTheme="minorAscii" w:eastAsiaTheme="minorAscii" w:cstheme="minorAscii"/>
          <w:sz w:val="22"/>
          <w:szCs w:val="22"/>
        </w:rPr>
        <w:t xml:space="preserve">advanced manufacturing </w:t>
      </w:r>
      <w:r w:rsidRPr="77DAEAB8" w:rsidR="77DAEAB8">
        <w:rPr>
          <w:rStyle w:val="eop"/>
          <w:rFonts w:ascii="Calibri" w:hAnsi="Calibri" w:eastAsia="Calibri" w:cs="Calibri" w:asciiTheme="minorAscii" w:hAnsiTheme="minorAscii" w:eastAsiaTheme="minorAscii" w:cstheme="minorAscii"/>
          <w:sz w:val="22"/>
          <w:szCs w:val="22"/>
        </w:rPr>
        <w:t>and healthcare a</w:t>
      </w:r>
      <w:r w:rsidRPr="77DAEAB8" w:rsidR="77DAEAB8">
        <w:rPr>
          <w:rStyle w:val="eop"/>
          <w:rFonts w:ascii="Calibri" w:hAnsi="Calibri" w:eastAsia="Calibri" w:cs="Calibri" w:asciiTheme="minorAscii" w:hAnsiTheme="minorAscii" w:eastAsiaTheme="minorAscii" w:cstheme="minorAscii"/>
          <w:sz w:val="22"/>
          <w:szCs w:val="22"/>
        </w:rPr>
        <w:t>re a</w:t>
      </w:r>
      <w:r w:rsidRPr="77DAEAB8" w:rsidR="77DAEAB8">
        <w:rPr>
          <w:rStyle w:val="eop"/>
          <w:rFonts w:ascii="Calibri" w:hAnsi="Calibri" w:eastAsia="Calibri" w:cs="Calibri" w:asciiTheme="minorAscii" w:hAnsiTheme="minorAscii" w:eastAsiaTheme="minorAscii" w:cstheme="minorAscii"/>
          <w:sz w:val="22"/>
          <w:szCs w:val="22"/>
        </w:rPr>
        <w:t>ll covered by committee members.  Would need construction and IT/Cyber</w:t>
      </w:r>
      <w:r w:rsidRPr="77DAEAB8" w:rsidR="77DAEAB8">
        <w:rPr>
          <w:rStyle w:val="eop"/>
          <w:rFonts w:ascii="Calibri" w:hAnsi="Calibri" w:eastAsia="Calibri" w:cs="Calibri" w:asciiTheme="minorAscii" w:hAnsiTheme="minorAscii" w:eastAsiaTheme="minorAscii" w:cstheme="minorAscii"/>
          <w:sz w:val="22"/>
          <w:szCs w:val="22"/>
        </w:rPr>
        <w:t>security.</w:t>
      </w:r>
    </w:p>
    <w:p w:rsidRPr="00F54C9C" w:rsidR="00346257" w:rsidP="77DAEAB8" w:rsidRDefault="00346257" w14:paraId="22495B6D" w14:textId="77777777" w14:noSpellErr="1">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p>
    <w:p w:rsidR="00B3501B" w:rsidP="77DAEAB8" w:rsidRDefault="00846A0D" w14:paraId="03D5775B" w14:textId="77777777" w14:noSpellErr="1">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Deborah</w:t>
      </w:r>
      <w:r w:rsidRPr="77DAEAB8" w:rsidR="77DAEAB8">
        <w:rPr>
          <w:rStyle w:val="eop"/>
          <w:rFonts w:ascii="Calibri" w:hAnsi="Calibri" w:eastAsia="Calibri" w:cs="Calibri" w:asciiTheme="minorAscii" w:hAnsiTheme="minorAscii" w:eastAsiaTheme="minorAscii" w:cstheme="minorAscii"/>
          <w:sz w:val="22"/>
          <w:szCs w:val="22"/>
        </w:rPr>
        <w:t xml:space="preserve"> s</w:t>
      </w:r>
      <w:r w:rsidRPr="77DAEAB8" w:rsidR="77DAEAB8">
        <w:rPr>
          <w:rStyle w:val="eop"/>
          <w:rFonts w:ascii="Calibri" w:hAnsi="Calibri" w:eastAsia="Calibri" w:cs="Calibri" w:asciiTheme="minorAscii" w:hAnsiTheme="minorAscii" w:eastAsiaTheme="minorAscii" w:cstheme="minorAscii"/>
          <w:sz w:val="22"/>
          <w:szCs w:val="22"/>
        </w:rPr>
        <w:t xml:space="preserve">uggested the committee </w:t>
      </w:r>
      <w:r w:rsidRPr="77DAEAB8" w:rsidR="77DAEAB8">
        <w:rPr>
          <w:rStyle w:val="eop"/>
          <w:rFonts w:ascii="Calibri" w:hAnsi="Calibri" w:eastAsia="Calibri" w:cs="Calibri" w:asciiTheme="minorAscii" w:hAnsiTheme="minorAscii" w:eastAsiaTheme="minorAscii" w:cstheme="minorAscii"/>
          <w:sz w:val="22"/>
          <w:szCs w:val="22"/>
        </w:rPr>
        <w:t xml:space="preserve">talk to </w:t>
      </w:r>
      <w:r w:rsidRPr="77DAEAB8" w:rsidR="77DAEAB8">
        <w:rPr>
          <w:rStyle w:val="eop"/>
          <w:rFonts w:ascii="Calibri" w:hAnsi="Calibri" w:eastAsia="Calibri" w:cs="Calibri" w:asciiTheme="minorAscii" w:hAnsiTheme="minorAscii" w:eastAsiaTheme="minorAscii" w:cstheme="minorAscii"/>
          <w:sz w:val="22"/>
          <w:szCs w:val="22"/>
        </w:rPr>
        <w:t>the Talent P</w:t>
      </w:r>
      <w:r w:rsidRPr="77DAEAB8" w:rsidR="77DAEAB8">
        <w:rPr>
          <w:rStyle w:val="eop"/>
          <w:rFonts w:ascii="Calibri" w:hAnsi="Calibri" w:eastAsia="Calibri" w:cs="Calibri" w:asciiTheme="minorAscii" w:hAnsiTheme="minorAscii" w:eastAsiaTheme="minorAscii" w:cstheme="minorAscii"/>
          <w:sz w:val="22"/>
          <w:szCs w:val="22"/>
        </w:rPr>
        <w:t>ipeline committee about</w:t>
      </w:r>
      <w:r w:rsidRPr="77DAEAB8" w:rsidR="77DAEAB8">
        <w:rPr>
          <w:rStyle w:val="eop"/>
          <w:rFonts w:ascii="Calibri" w:hAnsi="Calibri" w:eastAsia="Calibri" w:cs="Calibri" w:asciiTheme="minorAscii" w:hAnsiTheme="minorAscii" w:eastAsiaTheme="minorAscii" w:cstheme="minorAscii"/>
          <w:sz w:val="22"/>
          <w:szCs w:val="22"/>
        </w:rPr>
        <w:t xml:space="preserve"> what they are </w:t>
      </w:r>
      <w:r w:rsidRPr="77DAEAB8" w:rsidR="77DAEAB8">
        <w:rPr>
          <w:rStyle w:val="eop"/>
          <w:rFonts w:ascii="Calibri" w:hAnsi="Calibri" w:eastAsia="Calibri" w:cs="Calibri" w:asciiTheme="minorAscii" w:hAnsiTheme="minorAscii" w:eastAsiaTheme="minorAscii" w:cstheme="minorAscii"/>
          <w:sz w:val="22"/>
          <w:szCs w:val="22"/>
        </w:rPr>
        <w:t xml:space="preserve">proposing for </w:t>
      </w:r>
      <w:r w:rsidRPr="77DAEAB8" w:rsidR="77DAEAB8">
        <w:rPr>
          <w:rStyle w:val="eop"/>
          <w:rFonts w:ascii="Calibri" w:hAnsi="Calibri" w:eastAsia="Calibri" w:cs="Calibri" w:asciiTheme="minorAscii" w:hAnsiTheme="minorAscii" w:eastAsiaTheme="minorAscii" w:cstheme="minorAscii"/>
          <w:sz w:val="22"/>
          <w:szCs w:val="22"/>
        </w:rPr>
        <w:t>training and skills development</w:t>
      </w:r>
      <w:r w:rsidRPr="77DAEAB8" w:rsidR="77DAEAB8">
        <w:rPr>
          <w:rStyle w:val="eop"/>
          <w:rFonts w:ascii="Calibri" w:hAnsi="Calibri" w:eastAsia="Calibri" w:cs="Calibri" w:asciiTheme="minorAscii" w:hAnsiTheme="minorAscii" w:eastAsiaTheme="minorAscii" w:cstheme="minorAscii"/>
          <w:sz w:val="22"/>
          <w:szCs w:val="22"/>
        </w:rPr>
        <w:t xml:space="preserve">.  The </w:t>
      </w:r>
      <w:r w:rsidRPr="77DAEAB8" w:rsidR="77DAEAB8">
        <w:rPr>
          <w:rStyle w:val="eop"/>
          <w:rFonts w:ascii="Calibri" w:hAnsi="Calibri" w:eastAsia="Calibri" w:cs="Calibri" w:asciiTheme="minorAscii" w:hAnsiTheme="minorAscii" w:eastAsiaTheme="minorAscii" w:cstheme="minorAscii"/>
          <w:sz w:val="22"/>
          <w:szCs w:val="22"/>
        </w:rPr>
        <w:t>Business Services committee</w:t>
      </w:r>
      <w:r w:rsidRPr="77DAEAB8" w:rsidR="77DAEAB8">
        <w:rPr>
          <w:rStyle w:val="eop"/>
          <w:rFonts w:ascii="Calibri" w:hAnsi="Calibri" w:eastAsia="Calibri" w:cs="Calibri" w:asciiTheme="minorAscii" w:hAnsiTheme="minorAscii" w:eastAsiaTheme="minorAscii" w:cstheme="minorAscii"/>
          <w:sz w:val="22"/>
          <w:szCs w:val="22"/>
        </w:rPr>
        <w:t xml:space="preserve"> </w:t>
      </w:r>
      <w:r w:rsidRPr="77DAEAB8" w:rsidR="77DAEAB8">
        <w:rPr>
          <w:rStyle w:val="eop"/>
          <w:rFonts w:ascii="Calibri" w:hAnsi="Calibri" w:eastAsia="Calibri" w:cs="Calibri" w:asciiTheme="minorAscii" w:hAnsiTheme="minorAscii" w:eastAsiaTheme="minorAscii" w:cstheme="minorAscii"/>
          <w:sz w:val="22"/>
          <w:szCs w:val="22"/>
        </w:rPr>
        <w:t xml:space="preserve">would be </w:t>
      </w:r>
      <w:r w:rsidRPr="77DAEAB8" w:rsidR="77DAEAB8">
        <w:rPr>
          <w:rStyle w:val="eop"/>
          <w:rFonts w:ascii="Calibri" w:hAnsi="Calibri" w:eastAsia="Calibri" w:cs="Calibri" w:asciiTheme="minorAscii" w:hAnsiTheme="minorAscii" w:eastAsiaTheme="minorAscii" w:cstheme="minorAscii"/>
          <w:sz w:val="22"/>
          <w:szCs w:val="22"/>
        </w:rPr>
        <w:t xml:space="preserve">looking at </w:t>
      </w:r>
      <w:r w:rsidRPr="77DAEAB8" w:rsidR="77DAEAB8">
        <w:rPr>
          <w:rStyle w:val="eop"/>
          <w:rFonts w:ascii="Calibri" w:hAnsi="Calibri" w:eastAsia="Calibri" w:cs="Calibri" w:asciiTheme="minorAscii" w:hAnsiTheme="minorAscii" w:eastAsiaTheme="minorAscii" w:cstheme="minorAscii"/>
          <w:sz w:val="22"/>
          <w:szCs w:val="22"/>
        </w:rPr>
        <w:t xml:space="preserve">what the training could look like </w:t>
      </w:r>
      <w:r w:rsidRPr="77DAEAB8" w:rsidR="77DAEAB8">
        <w:rPr>
          <w:rStyle w:val="eop"/>
          <w:rFonts w:ascii="Calibri" w:hAnsi="Calibri" w:eastAsia="Calibri" w:cs="Calibri" w:asciiTheme="minorAscii" w:hAnsiTheme="minorAscii" w:eastAsiaTheme="minorAscii" w:cstheme="minorAscii"/>
          <w:sz w:val="22"/>
          <w:szCs w:val="22"/>
        </w:rPr>
        <w:t>for employers and understanding their needs.</w:t>
      </w:r>
      <w:r w:rsidRPr="77DAEAB8" w:rsidR="77DAEAB8">
        <w:rPr>
          <w:rStyle w:val="eop"/>
          <w:rFonts w:ascii="Calibri" w:hAnsi="Calibri" w:eastAsia="Calibri" w:cs="Calibri" w:asciiTheme="minorAscii" w:hAnsiTheme="minorAscii" w:eastAsiaTheme="minorAscii" w:cstheme="minorAscii"/>
          <w:sz w:val="22"/>
          <w:szCs w:val="22"/>
        </w:rPr>
        <w:t xml:space="preserve">  </w:t>
      </w:r>
      <w:r w:rsidRPr="77DAEAB8" w:rsidR="77DAEAB8">
        <w:rPr>
          <w:rStyle w:val="eop"/>
          <w:rFonts w:ascii="Calibri" w:hAnsi="Calibri" w:eastAsia="Calibri" w:cs="Calibri" w:asciiTheme="minorAscii" w:hAnsiTheme="minorAscii" w:eastAsiaTheme="minorAscii" w:cstheme="minorAscii"/>
          <w:sz w:val="22"/>
          <w:szCs w:val="22"/>
        </w:rPr>
        <w:t xml:space="preserve">We need to understand pain points.  </w:t>
      </w:r>
    </w:p>
    <w:p w:rsidR="00B3501B" w:rsidP="77DAEAB8" w:rsidRDefault="00B3501B" w14:paraId="40620CA6"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p>
    <w:p w:rsidR="007868C5" w:rsidP="77DAEAB8" w:rsidRDefault="002076C3" w14:paraId="7BDE5A63" w14:textId="4772BDB5"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 xml:space="preserve">Steve: </w:t>
      </w:r>
      <w:r w:rsidRPr="77DAEAB8" w:rsidR="77DAEAB8">
        <w:rPr>
          <w:rStyle w:val="eop"/>
          <w:rFonts w:ascii="Calibri" w:hAnsi="Calibri" w:eastAsia="Calibri" w:cs="Calibri" w:asciiTheme="minorAscii" w:hAnsiTheme="minorAscii" w:eastAsiaTheme="minorAscii" w:cstheme="minorAscii"/>
          <w:sz w:val="22"/>
          <w:szCs w:val="22"/>
        </w:rPr>
        <w:t>How do we get that feedback once we determine priority sectors</w:t>
      </w:r>
      <w:r w:rsidRPr="77DAEAB8" w:rsidR="77DAEAB8">
        <w:rPr>
          <w:rStyle w:val="eop"/>
          <w:rFonts w:ascii="Calibri" w:hAnsi="Calibri" w:eastAsia="Calibri" w:cs="Calibri" w:asciiTheme="minorAscii" w:hAnsiTheme="minorAscii" w:eastAsiaTheme="minorAscii" w:cstheme="minorAscii"/>
          <w:sz w:val="22"/>
          <w:szCs w:val="22"/>
        </w:rPr>
        <w:t>?</w:t>
      </w:r>
      <w:r w:rsidRPr="77DAEAB8" w:rsidR="77DAEAB8">
        <w:rPr>
          <w:rStyle w:val="eop"/>
          <w:rFonts w:ascii="Calibri" w:hAnsi="Calibri" w:eastAsia="Calibri" w:cs="Calibri" w:asciiTheme="minorAscii" w:hAnsiTheme="minorAscii" w:eastAsiaTheme="minorAscii" w:cstheme="minorAscii"/>
          <w:sz w:val="22"/>
          <w:szCs w:val="22"/>
        </w:rPr>
        <w:t xml:space="preserve">  </w:t>
      </w:r>
    </w:p>
    <w:p w:rsidRPr="008626A5" w:rsidR="00132ACA" w:rsidP="77DAEAB8" w:rsidRDefault="00132ACA" w14:paraId="76C395B4" w14:textId="77777777" w14:noSpellErr="1">
      <w:pPr>
        <w:pStyle w:val="paragraph"/>
        <w:spacing w:before="0" w:beforeAutospacing="off" w:after="0" w:afterAutospacing="off"/>
        <w:ind w:left="360"/>
        <w:textAlignment w:val="baseline"/>
        <w:rPr>
          <w:rStyle w:val="eop"/>
          <w:rFonts w:ascii="Calibri" w:hAnsi="Calibri" w:eastAsia="Calibri" w:cs="Calibri" w:asciiTheme="minorAscii" w:hAnsiTheme="minorAscii" w:eastAsiaTheme="minorAscii" w:cstheme="minorAscii"/>
          <w:sz w:val="22"/>
          <w:szCs w:val="22"/>
        </w:rPr>
      </w:pPr>
    </w:p>
    <w:p w:rsidRPr="008626A5" w:rsidR="00132ACA" w:rsidP="77DAEAB8" w:rsidRDefault="00835CD0" w14:paraId="61D5FF6F" w14:textId="3016EF64">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 xml:space="preserve">Deborah:  We could conduct surveys or forums and listening sessions.  </w:t>
      </w:r>
      <w:r w:rsidRPr="77DAEAB8" w:rsidR="77DAEAB8">
        <w:rPr>
          <w:rStyle w:val="eop"/>
          <w:rFonts w:ascii="Calibri" w:hAnsi="Calibri" w:eastAsia="Calibri" w:cs="Calibri" w:asciiTheme="minorAscii" w:hAnsiTheme="minorAscii" w:eastAsiaTheme="minorAscii" w:cstheme="minorAscii"/>
          <w:sz w:val="22"/>
          <w:szCs w:val="22"/>
        </w:rPr>
        <w:t>W</w:t>
      </w:r>
      <w:r w:rsidRPr="77DAEAB8" w:rsidR="77DAEAB8">
        <w:rPr>
          <w:rStyle w:val="eop"/>
          <w:rFonts w:ascii="Calibri" w:hAnsi="Calibri" w:eastAsia="Calibri" w:cs="Calibri" w:asciiTheme="minorAscii" w:hAnsiTheme="minorAscii" w:eastAsiaTheme="minorAscii" w:cstheme="minorAscii"/>
          <w:sz w:val="22"/>
          <w:szCs w:val="22"/>
        </w:rPr>
        <w:t xml:space="preserve">e need to be working with the Pipeline committee.  </w:t>
      </w:r>
      <w:r w:rsidRPr="77DAEAB8" w:rsidR="77DAEAB8">
        <w:rPr>
          <w:rStyle w:val="eop"/>
          <w:rFonts w:ascii="Calibri" w:hAnsi="Calibri" w:eastAsia="Calibri" w:cs="Calibri" w:asciiTheme="minorAscii" w:hAnsiTheme="minorAscii" w:eastAsiaTheme="minorAscii" w:cstheme="minorAscii"/>
          <w:sz w:val="22"/>
          <w:szCs w:val="22"/>
        </w:rPr>
        <w:t xml:space="preserve">We may want to </w:t>
      </w:r>
      <w:r w:rsidRPr="77DAEAB8" w:rsidR="77DAEAB8">
        <w:rPr>
          <w:rStyle w:val="eop"/>
          <w:rFonts w:ascii="Calibri" w:hAnsi="Calibri" w:eastAsia="Calibri" w:cs="Calibri" w:asciiTheme="minorAscii" w:hAnsiTheme="minorAscii" w:eastAsiaTheme="minorAscii" w:cstheme="minorAscii"/>
          <w:sz w:val="22"/>
          <w:szCs w:val="22"/>
        </w:rPr>
        <w:t>have individuals attending both Business Services and Talent Pipeline committees, or hold a quarterly meeting for the committees to come together.  At least</w:t>
      </w:r>
      <w:r w:rsidRPr="77DAEAB8" w:rsidR="77DAEAB8">
        <w:rPr>
          <w:rStyle w:val="eop"/>
          <w:rFonts w:ascii="Calibri" w:hAnsi="Calibri" w:eastAsia="Calibri" w:cs="Calibri" w:asciiTheme="minorAscii" w:hAnsiTheme="minorAscii" w:eastAsiaTheme="minorAscii" w:cstheme="minorAscii"/>
          <w:sz w:val="22"/>
          <w:szCs w:val="22"/>
        </w:rPr>
        <w:t>,</w:t>
      </w:r>
      <w:r w:rsidRPr="77DAEAB8" w:rsidR="77DAEAB8">
        <w:rPr>
          <w:rStyle w:val="eop"/>
          <w:rFonts w:ascii="Calibri" w:hAnsi="Calibri" w:eastAsia="Calibri" w:cs="Calibri" w:asciiTheme="minorAscii" w:hAnsiTheme="minorAscii" w:eastAsiaTheme="minorAscii" w:cstheme="minorAscii"/>
          <w:sz w:val="22"/>
          <w:szCs w:val="22"/>
        </w:rPr>
        <w:t xml:space="preserve"> we need to be reviewing the minutes of the </w:t>
      </w:r>
      <w:r w:rsidRPr="77DAEAB8" w:rsidR="77DAEAB8">
        <w:rPr>
          <w:rStyle w:val="eop"/>
          <w:rFonts w:ascii="Calibri" w:hAnsi="Calibri" w:eastAsia="Calibri" w:cs="Calibri" w:asciiTheme="minorAscii" w:hAnsiTheme="minorAscii" w:eastAsiaTheme="minorAscii" w:cstheme="minorAscii"/>
          <w:sz w:val="22"/>
          <w:szCs w:val="22"/>
        </w:rPr>
        <w:t>T</w:t>
      </w:r>
      <w:r w:rsidRPr="77DAEAB8" w:rsidR="77DAEAB8">
        <w:rPr>
          <w:rStyle w:val="eop"/>
          <w:rFonts w:ascii="Calibri" w:hAnsi="Calibri" w:eastAsia="Calibri" w:cs="Calibri" w:asciiTheme="minorAscii" w:hAnsiTheme="minorAscii" w:eastAsiaTheme="minorAscii" w:cstheme="minorAscii"/>
          <w:sz w:val="22"/>
          <w:szCs w:val="22"/>
        </w:rPr>
        <w:t xml:space="preserve">alent </w:t>
      </w:r>
      <w:r w:rsidRPr="77DAEAB8" w:rsidR="77DAEAB8">
        <w:rPr>
          <w:rStyle w:val="eop"/>
          <w:rFonts w:ascii="Calibri" w:hAnsi="Calibri" w:eastAsia="Calibri" w:cs="Calibri" w:asciiTheme="minorAscii" w:hAnsiTheme="minorAscii" w:eastAsiaTheme="minorAscii" w:cstheme="minorAscii"/>
          <w:sz w:val="22"/>
          <w:szCs w:val="22"/>
        </w:rPr>
        <w:t>P</w:t>
      </w:r>
      <w:r w:rsidRPr="77DAEAB8" w:rsidR="77DAEAB8">
        <w:rPr>
          <w:rStyle w:val="eop"/>
          <w:rFonts w:ascii="Calibri" w:hAnsi="Calibri" w:eastAsia="Calibri" w:cs="Calibri" w:asciiTheme="minorAscii" w:hAnsiTheme="minorAscii" w:eastAsiaTheme="minorAscii" w:cstheme="minorAscii"/>
          <w:sz w:val="22"/>
          <w:szCs w:val="22"/>
        </w:rPr>
        <w:t>ipeline committee meetings.</w:t>
      </w:r>
    </w:p>
    <w:p w:rsidRPr="004B4AEE" w:rsidR="007868C5" w:rsidP="77DAEAB8" w:rsidRDefault="007868C5" w14:paraId="2695E463" w14:textId="77777777" w14:noSpellErr="1">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p>
    <w:p w:rsidRPr="004B4AEE" w:rsidR="00846A0D" w:rsidP="77DAEAB8" w:rsidRDefault="00846A0D" w14:paraId="11E95B1F" w14:textId="2DF2F965">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Joyce</w:t>
      </w:r>
      <w:r w:rsidRPr="77DAEAB8" w:rsidR="77DAEAB8">
        <w:rPr>
          <w:rStyle w:val="eop"/>
          <w:rFonts w:ascii="Calibri" w:hAnsi="Calibri" w:eastAsia="Calibri" w:cs="Calibri" w:asciiTheme="minorAscii" w:hAnsiTheme="minorAscii" w:eastAsiaTheme="minorAscii" w:cstheme="minorAscii"/>
          <w:sz w:val="22"/>
          <w:szCs w:val="22"/>
        </w:rPr>
        <w:t xml:space="preserve"> s</w:t>
      </w:r>
      <w:r w:rsidRPr="77DAEAB8" w:rsidR="77DAEAB8">
        <w:rPr>
          <w:rStyle w:val="eop"/>
          <w:rFonts w:ascii="Calibri" w:hAnsi="Calibri" w:eastAsia="Calibri" w:cs="Calibri" w:asciiTheme="minorAscii" w:hAnsiTheme="minorAscii" w:eastAsiaTheme="minorAscii" w:cstheme="minorAscii"/>
          <w:sz w:val="22"/>
          <w:szCs w:val="22"/>
        </w:rPr>
        <w:t xml:space="preserve">uggested looking at the “Year Up” program as a model to consider.  It is a 1 year program with classroom and internship time typically with a large corporation such as Microsoft or Amazon, etc.  It would take deep pockets and we’d have to find the right companies in Pierce County.  Maybe in healthcare.  </w:t>
      </w:r>
    </w:p>
    <w:p w:rsidR="007868C5" w:rsidP="77DAEAB8" w:rsidRDefault="007868C5" w14:paraId="1D97D148" w14:textId="77777777" w14:noSpellErr="1">
      <w:pPr>
        <w:pStyle w:val="paragraph"/>
        <w:spacing w:before="0" w:beforeAutospacing="off" w:after="0" w:afterAutospacing="off"/>
        <w:ind w:left="0"/>
        <w:textAlignment w:val="baseline"/>
        <w:rPr>
          <w:rStyle w:val="eop"/>
          <w:rFonts w:ascii="Calibri" w:hAnsi="Calibri" w:eastAsia="Calibri" w:cs="Calibri" w:asciiTheme="minorAscii" w:hAnsiTheme="minorAscii" w:eastAsiaTheme="minorAscii" w:cstheme="minorAscii"/>
          <w:sz w:val="22"/>
          <w:szCs w:val="22"/>
        </w:rPr>
      </w:pPr>
    </w:p>
    <w:p w:rsidR="77DAEAB8" w:rsidP="77DAEAB8" w:rsidRDefault="77DAEAB8" w14:paraId="3F5B8C88" w14:textId="0D5BD294">
      <w:pPr>
        <w:pStyle w:val="paragraph"/>
        <w:numPr>
          <w:ilvl w:val="0"/>
          <w:numId w:val="25"/>
        </w:numPr>
        <w:spacing w:before="0" w:beforeAutospacing="off" w:after="0" w:afterAutospacing="off"/>
        <w:ind w:left="0"/>
        <w:rPr>
          <w:rStyle w:val="eop"/>
          <w:sz w:val="22"/>
          <w:szCs w:val="22"/>
        </w:rPr>
      </w:pPr>
      <w:r w:rsidRPr="77DAEAB8" w:rsidR="77DAEAB8">
        <w:rPr>
          <w:rStyle w:val="eop"/>
          <w:rFonts w:ascii="Calibri" w:hAnsi="Calibri" w:eastAsia="Calibri" w:cs="Calibri" w:asciiTheme="minorAscii" w:hAnsiTheme="minorAscii" w:eastAsiaTheme="minorAscii" w:cstheme="minorAscii"/>
          <w:sz w:val="22"/>
          <w:szCs w:val="22"/>
          <w:u w:val="single"/>
        </w:rPr>
        <w:t>Performance measure tracking format:</w:t>
      </w:r>
      <w:r w:rsidRPr="77DAEAB8" w:rsidR="77DAEAB8">
        <w:rPr>
          <w:rStyle w:val="eop"/>
          <w:rFonts w:ascii="Calibri" w:hAnsi="Calibri" w:eastAsia="Calibri" w:cs="Calibri" w:asciiTheme="minorAscii" w:hAnsiTheme="minorAscii" w:eastAsiaTheme="minorAscii" w:cstheme="minorAscii"/>
          <w:sz w:val="22"/>
          <w:szCs w:val="22"/>
        </w:rPr>
        <w:t xml:space="preserve">  The committee reviewed the proposed tracking document presented by Deborah and Teresa.  This document can be used to prioritize and track activities to be completed by the Committee.  No significant modifications were recommended at this time.</w:t>
      </w:r>
    </w:p>
    <w:p w:rsidR="77DAEAB8" w:rsidP="77DAEAB8" w:rsidRDefault="77DAEAB8" w14:paraId="44D9D4AA" w14:textId="5ABA7673">
      <w:pPr>
        <w:pStyle w:val="paragraph"/>
        <w:spacing w:before="0" w:beforeAutospacing="off" w:after="0" w:afterAutospacing="off"/>
        <w:ind w:left="360"/>
        <w:rPr>
          <w:rStyle w:val="eop"/>
          <w:rFonts w:ascii="Calibri" w:hAnsi="Calibri" w:eastAsia="Calibri" w:cs="Calibri" w:asciiTheme="minorAscii" w:hAnsiTheme="minorAscii" w:eastAsiaTheme="minorAscii" w:cstheme="minorAscii"/>
          <w:sz w:val="22"/>
          <w:szCs w:val="22"/>
        </w:rPr>
      </w:pPr>
    </w:p>
    <w:p w:rsidRPr="00535244" w:rsidR="00BB3240" w:rsidP="77DAEAB8" w:rsidRDefault="00BB3240" w14:paraId="73C4A616" w14:textId="30966F82">
      <w:pPr>
        <w:pStyle w:val="paragraph"/>
        <w:numPr>
          <w:ilvl w:val="0"/>
          <w:numId w:val="25"/>
        </w:numPr>
        <w:spacing w:before="0" w:beforeAutospacing="off" w:after="0" w:afterAutospacing="off"/>
        <w:ind w:left="0"/>
        <w:textAlignment w:val="baseline"/>
        <w:rPr>
          <w:sz w:val="22"/>
          <w:szCs w:val="22"/>
        </w:rPr>
      </w:pPr>
      <w:r w:rsidRPr="77DAEAB8" w:rsidR="77DAEAB8">
        <w:rPr>
          <w:rStyle w:val="eop"/>
          <w:rFonts w:ascii="Calibri" w:hAnsi="Calibri" w:eastAsia="Calibri" w:cs="Calibri" w:asciiTheme="minorAscii" w:hAnsiTheme="minorAscii" w:eastAsiaTheme="minorAscii" w:cstheme="minorAscii"/>
          <w:sz w:val="22"/>
          <w:szCs w:val="22"/>
          <w:u w:val="single"/>
        </w:rPr>
        <w:t>Manufacturing sector classifications:</w:t>
      </w:r>
      <w:r w:rsidRPr="77DAEAB8" w:rsidR="77DAEAB8">
        <w:rPr>
          <w:rStyle w:val="eop"/>
          <w:rFonts w:ascii="Calibri" w:hAnsi="Calibri" w:eastAsia="Calibri" w:cs="Calibri" w:asciiTheme="minorAscii" w:hAnsiTheme="minorAscii" w:eastAsiaTheme="minorAscii" w:cstheme="minorAscii"/>
          <w:sz w:val="22"/>
          <w:szCs w:val="22"/>
        </w:rPr>
        <w:t xml:space="preserve">  </w:t>
      </w:r>
      <w:r w:rsidRPr="77DAEAB8" w:rsidR="77DAEAB8">
        <w:rPr>
          <w:rStyle w:val="eop"/>
          <w:rFonts w:ascii="Calibri" w:hAnsi="Calibri" w:eastAsia="Calibri" w:cs="Calibri" w:asciiTheme="minorAscii" w:hAnsiTheme="minorAscii" w:eastAsiaTheme="minorAscii" w:cstheme="minorAscii"/>
          <w:sz w:val="22"/>
          <w:szCs w:val="22"/>
        </w:rPr>
        <w:t>Steve Gear</w:t>
      </w:r>
      <w:r w:rsidRPr="77DAEAB8" w:rsidR="77DAEAB8">
        <w:rPr>
          <w:rStyle w:val="eop"/>
          <w:rFonts w:ascii="Calibri" w:hAnsi="Calibri" w:eastAsia="Calibri" w:cs="Calibri" w:asciiTheme="minorAscii" w:hAnsiTheme="minorAscii" w:eastAsiaTheme="minorAscii" w:cstheme="minorAscii"/>
          <w:sz w:val="22"/>
          <w:szCs w:val="22"/>
        </w:rPr>
        <w:t xml:space="preserve"> stated that t</w:t>
      </w:r>
      <w:r w:rsidRPr="77DAEAB8" w:rsidR="77DAEAB8">
        <w:rPr>
          <w:rStyle w:val="eop"/>
          <w:rFonts w:ascii="Calibri" w:hAnsi="Calibri" w:eastAsia="Calibri" w:cs="Calibri" w:asciiTheme="minorAscii" w:hAnsiTheme="minorAscii" w:eastAsiaTheme="minorAscii" w:cstheme="minorAscii"/>
          <w:sz w:val="22"/>
          <w:szCs w:val="22"/>
        </w:rPr>
        <w:t>he best thing we can do is deliver hard data.  Our job is to tell other committees what the business community needs.</w:t>
      </w:r>
      <w:r w:rsidRPr="77DAEAB8" w:rsidR="77DAEAB8">
        <w:rPr>
          <w:rStyle w:val="eop"/>
          <w:rFonts w:ascii="Calibri" w:hAnsi="Calibri" w:eastAsia="Calibri" w:cs="Calibri" w:asciiTheme="minorAscii" w:hAnsiTheme="minorAscii" w:eastAsiaTheme="minorAscii" w:cstheme="minorAscii"/>
          <w:sz w:val="22"/>
          <w:szCs w:val="22"/>
        </w:rPr>
        <w:t xml:space="preserve">  Manufacturing sector cla</w:t>
      </w:r>
      <w:r w:rsidRPr="77DAEAB8" w:rsidR="77DAEAB8">
        <w:rPr>
          <w:rStyle w:val="normaltextrun"/>
          <w:rFonts w:ascii="Calibri" w:hAnsi="Calibri" w:eastAsia="Calibri" w:cs="Calibri" w:asciiTheme="minorAscii" w:hAnsiTheme="minorAscii" w:eastAsiaTheme="minorAscii" w:cstheme="minorAscii"/>
          <w:sz w:val="22"/>
          <w:szCs w:val="22"/>
        </w:rPr>
        <w:t>ssification</w:t>
      </w:r>
      <w:r w:rsidRPr="77DAEAB8" w:rsidR="77DAEAB8">
        <w:rPr>
          <w:rStyle w:val="normaltextrun"/>
          <w:rFonts w:ascii="Calibri" w:hAnsi="Calibri" w:eastAsia="Calibri" w:cs="Calibri" w:asciiTheme="minorAscii" w:hAnsiTheme="minorAscii" w:eastAsiaTheme="minorAscii" w:cstheme="minorAscii"/>
          <w:sz w:val="22"/>
          <w:szCs w:val="22"/>
        </w:rPr>
        <w:t>s, w</w:t>
      </w:r>
      <w:r w:rsidRPr="77DAEAB8" w:rsidR="77DAEAB8">
        <w:rPr>
          <w:rStyle w:val="normaltextrun"/>
          <w:rFonts w:ascii="Calibri" w:hAnsi="Calibri" w:eastAsia="Calibri" w:cs="Calibri" w:asciiTheme="minorAscii" w:hAnsiTheme="minorAscii" w:eastAsiaTheme="minorAscii" w:cstheme="minorAscii"/>
          <w:color w:val="000000" w:themeColor="text1" w:themeTint="FF" w:themeShade="FF"/>
          <w:sz w:val="22"/>
          <w:szCs w:val="22"/>
        </w:rPr>
        <w:t>hat data is needed</w:t>
      </w:r>
      <w:r w:rsidRPr="77DAEAB8" w:rsidR="77DAEAB8">
        <w:rPr>
          <w:rStyle w:val="eop"/>
          <w:rFonts w:ascii="Calibri" w:hAnsi="Calibri" w:eastAsia="Calibri" w:cs="Calibri" w:asciiTheme="minorAscii" w:hAnsiTheme="minorAscii" w:eastAsiaTheme="minorAscii" w:cstheme="minorAscii"/>
          <w:sz w:val="22"/>
          <w:szCs w:val="22"/>
        </w:rPr>
        <w:t>, and how do we define “advanced”</w:t>
      </w:r>
      <w:r w:rsidRPr="77DAEAB8" w:rsidR="77DAEAB8">
        <w:rPr>
          <w:rStyle w:val="eop"/>
          <w:rFonts w:ascii="Calibri" w:hAnsi="Calibri" w:eastAsia="Calibri" w:cs="Calibri" w:asciiTheme="minorAscii" w:hAnsiTheme="minorAscii" w:eastAsiaTheme="minorAscii" w:cstheme="minorAscii"/>
          <w:sz w:val="22"/>
          <w:szCs w:val="22"/>
        </w:rPr>
        <w:t>.</w:t>
      </w:r>
    </w:p>
    <w:p w:rsidR="00912C60" w:rsidP="77DAEAB8" w:rsidRDefault="00912C60" w14:paraId="5B5BEEA7"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p>
    <w:p w:rsidR="77DAEAB8" w:rsidP="77DAEAB8" w:rsidRDefault="77DAEAB8" w14:paraId="40D8A141" w14:textId="39DA7B8E">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 xml:space="preserve">A discussion </w:t>
      </w:r>
      <w:r w:rsidRPr="77DAEAB8" w:rsidR="77DAEAB8">
        <w:rPr>
          <w:rStyle w:val="eop"/>
          <w:rFonts w:ascii="Calibri" w:hAnsi="Calibri" w:eastAsia="Calibri" w:cs="Calibri" w:asciiTheme="minorAscii" w:hAnsiTheme="minorAscii" w:eastAsiaTheme="minorAscii" w:cstheme="minorAscii"/>
          <w:sz w:val="22"/>
          <w:szCs w:val="22"/>
        </w:rPr>
        <w:t xml:space="preserve">ensued </w:t>
      </w:r>
      <w:r w:rsidRPr="77DAEAB8" w:rsidR="77DAEAB8">
        <w:rPr>
          <w:rStyle w:val="eop"/>
          <w:rFonts w:ascii="Calibri" w:hAnsi="Calibri" w:eastAsia="Calibri" w:cs="Calibri" w:asciiTheme="minorAscii" w:hAnsiTheme="minorAscii" w:eastAsiaTheme="minorAscii" w:cstheme="minorAscii"/>
          <w:sz w:val="22"/>
          <w:szCs w:val="22"/>
        </w:rPr>
        <w:t>about how sectors were initially chosen and how we should consider them going forward.  Questions were raised:  How is “demand” defined?   Is it by current and historical job openings?  What is the best use of using surveys?  Can we look at data that can confirm these are the right sectors?</w:t>
      </w:r>
    </w:p>
    <w:p w:rsidR="77DAEAB8" w:rsidP="77DAEAB8" w:rsidRDefault="77DAEAB8" w14:paraId="57EEC818" w14:textId="2955CC61">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R="77DAEAB8" w:rsidP="77DAEAB8" w:rsidRDefault="77DAEAB8" w14:paraId="0CE672D2" w14:textId="63AA57E5">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R="77DAEAB8" w:rsidP="77DAEAB8" w:rsidRDefault="77DAEAB8" w14:paraId="4C832BEF" w14:textId="0B41313A">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R="77DAEAB8" w:rsidP="77DAEAB8" w:rsidRDefault="77DAEAB8" w14:paraId="7D6B57F7" w14:textId="5E8A0756">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p>
    <w:p w:rsidR="77DAEAB8" w:rsidP="77DAEAB8" w:rsidRDefault="77DAEAB8" w14:paraId="77876251" w14:textId="1288AFB2">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sz w:val="22"/>
          <w:szCs w:val="22"/>
        </w:rPr>
        <w:t>Deborah shared information about past Business Services and Talent Development committee work.  That the committee broke apart which all</w:t>
      </w:r>
      <w:r w:rsidRPr="77DAEAB8" w:rsidR="77DAEAB8">
        <w:rPr>
          <w:rFonts w:ascii="Calibri" w:hAnsi="Calibri" w:eastAsia="Calibri" w:cs="Calibri" w:asciiTheme="minorAscii" w:hAnsiTheme="minorAscii" w:eastAsiaTheme="minorAscii" w:cstheme="minorAscii"/>
          <w:sz w:val="22"/>
          <w:szCs w:val="22"/>
        </w:rPr>
        <w:t>o</w:t>
      </w:r>
      <w:r w:rsidRPr="77DAEAB8" w:rsidR="77DAEAB8">
        <w:rPr>
          <w:rFonts w:ascii="Calibri" w:hAnsi="Calibri" w:eastAsia="Calibri" w:cs="Calibri" w:asciiTheme="minorAscii" w:hAnsiTheme="minorAscii" w:eastAsiaTheme="minorAscii" w:cstheme="minorAscii"/>
          <w:sz w:val="22"/>
          <w:szCs w:val="22"/>
        </w:rPr>
        <w:t>wed Business Services to focus on businesses where before it was lost within talent development.  She also shared that in the past, sectors were based on high wage and high demand.  The sectors we are currently working with are from 2016 or earlier.  We could look at high demand with pathway’s to careers.</w:t>
      </w:r>
    </w:p>
    <w:p w:rsidR="00894743" w:rsidP="77DAEAB8" w:rsidRDefault="00894743" w14:paraId="15E4FB9F"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p>
    <w:p w:rsidR="00B22197" w:rsidP="77DAEAB8" w:rsidRDefault="00166446" w14:paraId="32E6C7A6" w14:textId="0AF96D2C">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sz w:val="22"/>
          <w:szCs w:val="22"/>
        </w:rPr>
        <w:t>Dereck:  Most of the past sector work was demand focused.  We may want to bridge the underutilized labor force to employer opportunities and look at the aging out populations and how we connect them to manufacturing for example</w:t>
      </w:r>
      <w:r w:rsidRPr="77DAEAB8" w:rsidR="77DAEAB8">
        <w:rPr>
          <w:rFonts w:ascii="Calibri" w:hAnsi="Calibri" w:eastAsia="Calibri" w:cs="Calibri" w:asciiTheme="minorAscii" w:hAnsiTheme="minorAscii" w:eastAsiaTheme="minorAscii" w:cstheme="minorAscii"/>
          <w:sz w:val="22"/>
          <w:szCs w:val="22"/>
        </w:rPr>
        <w:t>; h</w:t>
      </w:r>
      <w:r w:rsidRPr="77DAEAB8" w:rsidR="77DAEAB8">
        <w:rPr>
          <w:rFonts w:ascii="Calibri" w:hAnsi="Calibri" w:eastAsia="Calibri" w:cs="Calibri" w:asciiTheme="minorAscii" w:hAnsiTheme="minorAscii" w:eastAsiaTheme="minorAscii" w:cstheme="minorAscii"/>
          <w:sz w:val="22"/>
          <w:szCs w:val="22"/>
        </w:rPr>
        <w:t xml:space="preserve">ere’s the pipeline, now how do we get them to employers?  This is a good place to integrate with the pipeline committee.  </w:t>
      </w:r>
    </w:p>
    <w:p w:rsidR="00C447AE" w:rsidP="77DAEAB8" w:rsidRDefault="00C447AE" w14:paraId="2219DC9E"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00B22197" w:rsidP="77DAEAB8" w:rsidRDefault="00B22197" w14:paraId="5A86054B" w14:textId="49BE6E38"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sz w:val="22"/>
          <w:szCs w:val="22"/>
        </w:rPr>
        <w:t>Steve</w:t>
      </w:r>
      <w:r w:rsidRPr="77DAEAB8" w:rsidR="77DAEAB8">
        <w:rPr>
          <w:rFonts w:ascii="Calibri" w:hAnsi="Calibri" w:eastAsia="Calibri" w:cs="Calibri" w:asciiTheme="minorAscii" w:hAnsiTheme="minorAscii" w:eastAsiaTheme="minorAscii" w:cstheme="minorAscii"/>
          <w:sz w:val="22"/>
          <w:szCs w:val="22"/>
        </w:rPr>
        <w:t>:  Maintaining a</w:t>
      </w:r>
      <w:r w:rsidRPr="77DAEAB8" w:rsidR="77DAEAB8">
        <w:rPr>
          <w:rFonts w:ascii="Calibri" w:hAnsi="Calibri" w:eastAsia="Calibri" w:cs="Calibri" w:asciiTheme="minorAscii" w:hAnsiTheme="minorAscii" w:eastAsiaTheme="minorAscii" w:cstheme="minorAscii"/>
          <w:sz w:val="22"/>
          <w:szCs w:val="22"/>
        </w:rPr>
        <w:t>wareness of what is in our scope and out of scope is important to keep track</w:t>
      </w:r>
      <w:r w:rsidRPr="77DAEAB8" w:rsidR="77DAEAB8">
        <w:rPr>
          <w:rFonts w:ascii="Calibri" w:hAnsi="Calibri" w:eastAsia="Calibri" w:cs="Calibri" w:asciiTheme="minorAscii" w:hAnsiTheme="minorAscii" w:eastAsiaTheme="minorAscii" w:cstheme="minorAscii"/>
          <w:sz w:val="22"/>
          <w:szCs w:val="22"/>
        </w:rPr>
        <w:t xml:space="preserve"> of.</w:t>
      </w:r>
      <w:r w:rsidRPr="77DAEAB8" w:rsidR="77DAEAB8">
        <w:rPr>
          <w:rFonts w:ascii="Calibri" w:hAnsi="Calibri" w:eastAsia="Calibri" w:cs="Calibri" w:asciiTheme="minorAscii" w:hAnsiTheme="minorAscii" w:eastAsiaTheme="minorAscii" w:cstheme="minorAscii"/>
          <w:sz w:val="22"/>
          <w:szCs w:val="22"/>
        </w:rPr>
        <w:t xml:space="preserve"> </w:t>
      </w:r>
    </w:p>
    <w:p w:rsidR="00C447AE" w:rsidP="77DAEAB8" w:rsidRDefault="00C447AE" w14:paraId="7F426417"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77DAEAB8" w:rsidP="77DAEAB8" w:rsidRDefault="77DAEAB8" w14:paraId="6980BD2A" w14:textId="31193D30">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sz w:val="22"/>
          <w:szCs w:val="22"/>
        </w:rPr>
        <w:t>Dereck</w:t>
      </w:r>
      <w:r w:rsidRPr="77DAEAB8" w:rsidR="77DAEAB8">
        <w:rPr>
          <w:rFonts w:ascii="Calibri" w:hAnsi="Calibri" w:eastAsia="Calibri" w:cs="Calibri" w:asciiTheme="minorAscii" w:hAnsiTheme="minorAscii" w:eastAsiaTheme="minorAscii" w:cstheme="minorAscii"/>
          <w:sz w:val="22"/>
          <w:szCs w:val="22"/>
        </w:rPr>
        <w:t xml:space="preserve">:  </w:t>
      </w:r>
      <w:r w:rsidRPr="77DAEAB8" w:rsidR="77DAEAB8">
        <w:rPr>
          <w:rFonts w:ascii="Calibri" w:hAnsi="Calibri" w:eastAsia="Calibri" w:cs="Calibri" w:asciiTheme="minorAscii" w:hAnsiTheme="minorAscii" w:eastAsiaTheme="minorAscii" w:cstheme="minorAscii"/>
          <w:sz w:val="22"/>
          <w:szCs w:val="22"/>
        </w:rPr>
        <w:t>Ultimately, our goal is to show the value we bring to the business community such as HR support and assistance, labor statistics, and connectivity to resources.  Understanding our Pierce County businesses</w:t>
      </w:r>
      <w:r w:rsidRPr="77DAEAB8" w:rsidR="77DAEAB8">
        <w:rPr>
          <w:rFonts w:ascii="Calibri" w:hAnsi="Calibri" w:eastAsia="Calibri" w:cs="Calibri" w:asciiTheme="minorAscii" w:hAnsiTheme="minorAscii" w:eastAsiaTheme="minorAscii" w:cstheme="minorAscii"/>
          <w:sz w:val="22"/>
          <w:szCs w:val="22"/>
        </w:rPr>
        <w:t xml:space="preserve"> and r</w:t>
      </w:r>
      <w:r w:rsidRPr="77DAEAB8" w:rsidR="77DAEAB8">
        <w:rPr>
          <w:rFonts w:ascii="Calibri" w:hAnsi="Calibri" w:eastAsia="Calibri" w:cs="Calibri" w:asciiTheme="minorAscii" w:hAnsiTheme="minorAscii" w:eastAsiaTheme="minorAscii" w:cstheme="minorAscii"/>
          <w:sz w:val="22"/>
          <w:szCs w:val="22"/>
        </w:rPr>
        <w:t>eviewing sectors</w:t>
      </w:r>
      <w:r w:rsidRPr="77DAEAB8" w:rsidR="77DAEAB8">
        <w:rPr>
          <w:rFonts w:ascii="Calibri" w:hAnsi="Calibri" w:eastAsia="Calibri" w:cs="Calibri" w:asciiTheme="minorAscii" w:hAnsiTheme="minorAscii" w:eastAsiaTheme="minorAscii" w:cstheme="minorAscii"/>
          <w:sz w:val="22"/>
          <w:szCs w:val="22"/>
        </w:rPr>
        <w:t>.  We are</w:t>
      </w:r>
      <w:r w:rsidRPr="77DAEAB8" w:rsidR="77DAEAB8">
        <w:rPr>
          <w:rStyle w:val="eop"/>
          <w:rFonts w:ascii="Calibri" w:hAnsi="Calibri" w:eastAsia="Calibri" w:cs="Calibri" w:asciiTheme="minorAscii" w:hAnsiTheme="minorAscii" w:eastAsiaTheme="minorAscii" w:cstheme="minorAscii"/>
          <w:sz w:val="22"/>
          <w:szCs w:val="22"/>
        </w:rPr>
        <w:t xml:space="preserve"> in charge of looking at business needs.  </w:t>
      </w:r>
      <w:r w:rsidRPr="77DAEAB8" w:rsidR="77DAEAB8">
        <w:rPr>
          <w:rStyle w:val="eop"/>
          <w:rFonts w:ascii="Calibri" w:hAnsi="Calibri" w:eastAsia="Calibri" w:cs="Calibri" w:asciiTheme="minorAscii" w:hAnsiTheme="minorAscii" w:eastAsiaTheme="minorAscii" w:cstheme="minorAscii"/>
          <w:sz w:val="22"/>
          <w:szCs w:val="22"/>
        </w:rPr>
        <w:t xml:space="preserve">Are they </w:t>
      </w:r>
      <w:r w:rsidRPr="77DAEAB8" w:rsidR="77DAEAB8">
        <w:rPr>
          <w:rStyle w:val="eop"/>
          <w:rFonts w:ascii="Calibri" w:hAnsi="Calibri" w:eastAsia="Calibri" w:cs="Calibri" w:asciiTheme="minorAscii" w:hAnsiTheme="minorAscii" w:eastAsiaTheme="minorAscii" w:cstheme="minorAscii"/>
          <w:sz w:val="22"/>
          <w:szCs w:val="22"/>
        </w:rPr>
        <w:t>getting what they need</w:t>
      </w:r>
      <w:r w:rsidRPr="77DAEAB8" w:rsidR="77DAEAB8">
        <w:rPr>
          <w:rStyle w:val="eop"/>
          <w:rFonts w:ascii="Calibri" w:hAnsi="Calibri" w:eastAsia="Calibri" w:cs="Calibri" w:asciiTheme="minorAscii" w:hAnsiTheme="minorAscii" w:eastAsiaTheme="minorAscii" w:cstheme="minorAscii"/>
          <w:sz w:val="22"/>
          <w:szCs w:val="22"/>
        </w:rPr>
        <w:t>?</w:t>
      </w:r>
      <w:r w:rsidRPr="77DAEAB8" w:rsidR="77DAEAB8">
        <w:rPr>
          <w:rStyle w:val="eop"/>
          <w:rFonts w:ascii="Calibri" w:hAnsi="Calibri" w:eastAsia="Calibri" w:cs="Calibri" w:asciiTheme="minorAscii" w:hAnsiTheme="minorAscii" w:eastAsiaTheme="minorAscii" w:cstheme="minorAscii"/>
          <w:sz w:val="22"/>
          <w:szCs w:val="22"/>
        </w:rPr>
        <w:t xml:space="preserve">    </w:t>
      </w:r>
    </w:p>
    <w:p w:rsidR="77DAEAB8" w:rsidP="77DAEAB8" w:rsidRDefault="77DAEAB8" w14:paraId="7A59E2A4" w14:textId="20140D79">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p>
    <w:p w:rsidR="00100337" w:rsidP="77DAEAB8" w:rsidRDefault="00100337" w14:paraId="2057A55D" w14:textId="546A47CC">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77DAEAB8" w:rsidR="77DAEAB8">
        <w:rPr>
          <w:rFonts w:ascii="Calibri" w:hAnsi="Calibri" w:eastAsia="Calibri" w:cs="Calibri" w:asciiTheme="minorAscii" w:hAnsiTheme="minorAscii" w:eastAsiaTheme="minorAscii" w:cstheme="minorAscii"/>
          <w:sz w:val="22"/>
          <w:szCs w:val="22"/>
          <w:u w:val="single"/>
        </w:rPr>
        <w:t>Data needs</w:t>
      </w:r>
      <w:r w:rsidRPr="77DAEAB8" w:rsidR="77DAEAB8">
        <w:rPr>
          <w:rFonts w:ascii="Calibri" w:hAnsi="Calibri" w:eastAsia="Calibri" w:cs="Calibri" w:asciiTheme="minorAscii" w:hAnsiTheme="minorAscii" w:eastAsiaTheme="minorAscii" w:cstheme="minorAscii"/>
          <w:sz w:val="22"/>
          <w:szCs w:val="22"/>
        </w:rPr>
        <w:t>:</w:t>
      </w:r>
      <w:r w:rsidRPr="77DAEAB8" w:rsidR="77DAEAB8">
        <w:rPr>
          <w:rFonts w:ascii="Calibri" w:hAnsi="Calibri" w:eastAsia="Calibri" w:cs="Calibri" w:asciiTheme="minorAscii" w:hAnsiTheme="minorAscii" w:eastAsiaTheme="minorAscii" w:cstheme="minorAscii"/>
          <w:sz w:val="22"/>
          <w:szCs w:val="22"/>
        </w:rPr>
        <w:t xml:space="preserve">  </w:t>
      </w:r>
      <w:r w:rsidRPr="77DAEAB8" w:rsidR="77DAEAB8">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The group discussed what data would be helpful to aid the discussion going forward.  </w:t>
      </w:r>
      <w:r w:rsidRPr="77DAEAB8" w:rsidR="77DAEAB8">
        <w:rPr>
          <w:rFonts w:ascii="Calibri" w:hAnsi="Calibri" w:eastAsia="Calibri" w:cs="Calibri" w:asciiTheme="minorAscii" w:hAnsiTheme="minorAscii" w:eastAsiaTheme="minorAscii" w:cstheme="minorAscii"/>
          <w:sz w:val="22"/>
          <w:szCs w:val="22"/>
        </w:rPr>
        <w:t>We need to understand why businesses are not more engaged and be clear about the services they need and use.  We need to market services to gain awareness and then have 1:1 connectivity with the business community.</w:t>
      </w:r>
      <w:r w:rsidRPr="77DAEAB8" w:rsidR="77DAEAB8">
        <w:rPr>
          <w:rFonts w:ascii="Calibri" w:hAnsi="Calibri" w:eastAsia="Calibri" w:cs="Calibri" w:asciiTheme="minorAscii" w:hAnsiTheme="minorAscii" w:eastAsiaTheme="minorAscii" w:cstheme="minorAscii"/>
          <w:sz w:val="22"/>
          <w:szCs w:val="22"/>
        </w:rPr>
        <w:t xml:space="preserve">  </w:t>
      </w:r>
    </w:p>
    <w:p w:rsidR="00100337" w:rsidP="77DAEAB8" w:rsidRDefault="00100337" w14:paraId="11087B0B" w14:textId="2523CB73">
      <w:pPr>
        <w:pStyle w:val="paragraph"/>
        <w:numPr>
          <w:ilvl w:val="0"/>
          <w:numId w:val="22"/>
        </w:numPr>
        <w:spacing w:before="0" w:beforeAutospacing="off" w:after="0" w:afterAutospacing="off"/>
        <w:ind w:left="360"/>
        <w:textAlignment w:val="baseline"/>
        <w:rPr>
          <w:sz w:val="22"/>
          <w:szCs w:val="22"/>
        </w:rPr>
      </w:pPr>
      <w:r w:rsidRPr="77DAEAB8" w:rsidR="77DAEAB8">
        <w:rPr>
          <w:rStyle w:val="eop"/>
          <w:rFonts w:ascii="Calibri" w:hAnsi="Calibri" w:eastAsia="Calibri" w:cs="Calibri" w:asciiTheme="minorAscii" w:hAnsiTheme="minorAscii" w:eastAsiaTheme="minorAscii" w:cstheme="minorAscii"/>
          <w:sz w:val="22"/>
          <w:szCs w:val="22"/>
        </w:rPr>
        <w:t>D</w:t>
      </w:r>
      <w:r w:rsidRPr="77DAEAB8" w:rsidR="77DAEAB8">
        <w:rPr>
          <w:rStyle w:val="eop"/>
          <w:rFonts w:ascii="Calibri" w:hAnsi="Calibri" w:eastAsia="Calibri" w:cs="Calibri" w:asciiTheme="minorAscii" w:hAnsiTheme="minorAscii" w:eastAsiaTheme="minorAscii" w:cstheme="minorAscii"/>
          <w:sz w:val="22"/>
          <w:szCs w:val="22"/>
        </w:rPr>
        <w:t>ata search regarding which jobs have the greatest job openings</w:t>
      </w:r>
      <w:r w:rsidRPr="77DAEAB8" w:rsidR="77DAEAB8">
        <w:rPr>
          <w:rStyle w:val="eop"/>
          <w:rFonts w:ascii="Calibri" w:hAnsi="Calibri" w:eastAsia="Calibri" w:cs="Calibri" w:asciiTheme="minorAscii" w:hAnsiTheme="minorAscii" w:eastAsiaTheme="minorAscii" w:cstheme="minorAscii"/>
          <w:sz w:val="22"/>
          <w:szCs w:val="22"/>
        </w:rPr>
        <w:t>.  County sector data is critical</w:t>
      </w:r>
    </w:p>
    <w:p w:rsidR="00100337" w:rsidP="77DAEAB8" w:rsidRDefault="00100337" w14:paraId="2A7F5475" w14:textId="65A74E9A">
      <w:pPr>
        <w:pStyle w:val="paragraph"/>
        <w:numPr>
          <w:ilvl w:val="0"/>
          <w:numId w:val="22"/>
        </w:numPr>
        <w:spacing w:before="0" w:beforeAutospacing="off" w:after="0" w:afterAutospacing="off"/>
        <w:ind w:left="360"/>
        <w:textAlignment w:val="baseline"/>
        <w:rPr>
          <w:sz w:val="22"/>
          <w:szCs w:val="22"/>
        </w:rPr>
      </w:pPr>
      <w:r w:rsidRPr="77DAEAB8" w:rsidR="77DAEAB8">
        <w:rPr>
          <w:rStyle w:val="eop"/>
          <w:rFonts w:ascii="Calibri" w:hAnsi="Calibri" w:eastAsia="Calibri" w:cs="Calibri" w:asciiTheme="minorAscii" w:hAnsiTheme="minorAscii" w:eastAsiaTheme="minorAscii" w:cstheme="minorAscii"/>
          <w:sz w:val="22"/>
          <w:szCs w:val="22"/>
        </w:rPr>
        <w:t>Information from Talent Pipeline committee discussion would be good to review</w:t>
      </w:r>
    </w:p>
    <w:p w:rsidR="00100337" w:rsidP="77DAEAB8" w:rsidRDefault="00100337" w14:paraId="00C80DD2" w14:textId="53AA26E0">
      <w:pPr>
        <w:pStyle w:val="paragraph"/>
        <w:numPr>
          <w:ilvl w:val="0"/>
          <w:numId w:val="22"/>
        </w:numPr>
        <w:spacing w:before="0" w:beforeAutospacing="off" w:after="0" w:afterAutospacing="off"/>
        <w:ind w:left="36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Data that may currently exist with Chamber of Commerce or Economic Development Board</w:t>
      </w:r>
    </w:p>
    <w:p w:rsidR="00100337" w:rsidP="77DAEAB8" w:rsidRDefault="00100337" w14:paraId="467B0123" w14:textId="7B221D32">
      <w:pPr>
        <w:pStyle w:val="paragraph"/>
        <w:numPr>
          <w:ilvl w:val="0"/>
          <w:numId w:val="22"/>
        </w:numPr>
        <w:spacing w:before="0" w:beforeAutospacing="off" w:after="0" w:afterAutospacing="off"/>
        <w:ind w:left="36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Current available services.  Staff will bring the “S</w:t>
      </w:r>
      <w:r w:rsidRPr="77DAEAB8" w:rsidR="77DAEAB8">
        <w:rPr>
          <w:rFonts w:ascii="Calibri" w:hAnsi="Calibri" w:eastAsia="Calibri" w:cs="Calibri" w:asciiTheme="minorAscii" w:hAnsiTheme="minorAscii" w:eastAsiaTheme="minorAscii" w:cstheme="minorAscii"/>
          <w:sz w:val="22"/>
          <w:szCs w:val="22"/>
        </w:rPr>
        <w:t xml:space="preserve">uite of </w:t>
      </w:r>
      <w:r w:rsidRPr="77DAEAB8" w:rsidR="77DAEAB8">
        <w:rPr>
          <w:rFonts w:ascii="Calibri" w:hAnsi="Calibri" w:eastAsia="Calibri" w:cs="Calibri" w:asciiTheme="minorAscii" w:hAnsiTheme="minorAscii" w:eastAsiaTheme="minorAscii" w:cstheme="minorAscii"/>
          <w:sz w:val="22"/>
          <w:szCs w:val="22"/>
        </w:rPr>
        <w:t>S</w:t>
      </w:r>
      <w:r w:rsidRPr="77DAEAB8" w:rsidR="77DAEAB8">
        <w:rPr>
          <w:rFonts w:ascii="Calibri" w:hAnsi="Calibri" w:eastAsia="Calibri" w:cs="Calibri" w:asciiTheme="minorAscii" w:hAnsiTheme="minorAscii" w:eastAsiaTheme="minorAscii" w:cstheme="minorAscii"/>
          <w:sz w:val="22"/>
          <w:szCs w:val="22"/>
        </w:rPr>
        <w:t>ervices</w:t>
      </w:r>
      <w:r w:rsidRPr="77DAEAB8" w:rsidR="77DAEAB8">
        <w:rPr>
          <w:rFonts w:ascii="Calibri" w:hAnsi="Calibri" w:eastAsia="Calibri" w:cs="Calibri" w:asciiTheme="minorAscii" w:hAnsiTheme="minorAscii" w:eastAsiaTheme="minorAscii" w:cstheme="minorAscii"/>
          <w:sz w:val="22"/>
          <w:szCs w:val="22"/>
        </w:rPr>
        <w:t>”</w:t>
      </w:r>
      <w:r w:rsidRPr="77DAEAB8" w:rsidR="77DAEAB8">
        <w:rPr>
          <w:rFonts w:ascii="Calibri" w:hAnsi="Calibri" w:eastAsia="Calibri" w:cs="Calibri" w:asciiTheme="minorAscii" w:hAnsiTheme="minorAscii" w:eastAsiaTheme="minorAscii" w:cstheme="minorAscii"/>
          <w:sz w:val="22"/>
          <w:szCs w:val="22"/>
        </w:rPr>
        <w:t xml:space="preserve"> information to the </w:t>
      </w:r>
      <w:r w:rsidRPr="77DAEAB8" w:rsidR="77DAEAB8">
        <w:rPr>
          <w:rFonts w:ascii="Calibri" w:hAnsi="Calibri" w:eastAsia="Calibri" w:cs="Calibri" w:asciiTheme="minorAscii" w:hAnsiTheme="minorAscii" w:eastAsiaTheme="minorAscii" w:cstheme="minorAscii"/>
          <w:sz w:val="22"/>
          <w:szCs w:val="22"/>
        </w:rPr>
        <w:t>next committee meeting.</w:t>
      </w:r>
    </w:p>
    <w:p w:rsidR="00100337" w:rsidP="77DAEAB8" w:rsidRDefault="00100337" w14:paraId="03DDCE0C" w14:textId="77777777" w14:noSpellErr="1">
      <w:pPr>
        <w:pStyle w:val="paragraph"/>
        <w:numPr>
          <w:ilvl w:val="0"/>
          <w:numId w:val="22"/>
        </w:numPr>
        <w:spacing w:before="0" w:beforeAutospacing="off" w:after="0" w:afterAutospacing="off"/>
        <w:ind w:left="36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Current customers:</w:t>
      </w:r>
    </w:p>
    <w:p w:rsidR="00100337" w:rsidP="77DAEAB8" w:rsidRDefault="00100337" w14:paraId="6F36662B" w14:textId="6065DD8F">
      <w:pPr>
        <w:pStyle w:val="paragraph"/>
        <w:numPr>
          <w:ilvl w:val="1"/>
          <w:numId w:val="22"/>
        </w:numPr>
        <w:spacing w:before="0" w:beforeAutospacing="off" w:after="0" w:afterAutospacing="off"/>
        <w:ind w:left="72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W</w:t>
      </w:r>
      <w:r w:rsidRPr="77DAEAB8" w:rsidR="77DAEAB8">
        <w:rPr>
          <w:rFonts w:ascii="Calibri" w:hAnsi="Calibri" w:eastAsia="Calibri" w:cs="Calibri" w:asciiTheme="minorAscii" w:hAnsiTheme="minorAscii" w:eastAsiaTheme="minorAscii" w:cstheme="minorAscii"/>
          <w:sz w:val="22"/>
          <w:szCs w:val="22"/>
        </w:rPr>
        <w:t>hich services are most utilized.</w:t>
      </w:r>
    </w:p>
    <w:p w:rsidR="00100337" w:rsidP="77DAEAB8" w:rsidRDefault="00100337" w14:paraId="657D1C0F" w14:textId="102CD011">
      <w:pPr>
        <w:pStyle w:val="paragraph"/>
        <w:numPr>
          <w:ilvl w:val="1"/>
          <w:numId w:val="22"/>
        </w:numPr>
        <w:spacing w:before="0" w:beforeAutospacing="off" w:after="0" w:afterAutospacing="off"/>
        <w:ind w:left="72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What current customer sectors look like</w:t>
      </w:r>
    </w:p>
    <w:p w:rsidR="00100337" w:rsidP="77DAEAB8" w:rsidRDefault="00100337" w14:paraId="0BAA64FD" w14:textId="77777777" w14:noSpellErr="1">
      <w:pPr>
        <w:pStyle w:val="paragraph"/>
        <w:numPr>
          <w:ilvl w:val="1"/>
          <w:numId w:val="22"/>
        </w:numPr>
        <w:spacing w:before="0" w:beforeAutospacing="off" w:after="0" w:afterAutospacing="off"/>
        <w:ind w:left="72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Current customer vs. demand data job openings</w:t>
      </w:r>
    </w:p>
    <w:p w:rsidR="00100337" w:rsidP="77DAEAB8" w:rsidRDefault="00100337" w14:paraId="22F0E2DA" w14:textId="77777777" w14:noSpellErr="1">
      <w:pPr>
        <w:pStyle w:val="paragraph"/>
        <w:numPr>
          <w:ilvl w:val="1"/>
          <w:numId w:val="22"/>
        </w:numPr>
        <w:spacing w:before="0" w:beforeAutospacing="off" w:after="0" w:afterAutospacing="off"/>
        <w:ind w:left="720"/>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Repeat users and why</w:t>
      </w:r>
    </w:p>
    <w:p w:rsidR="77DAEAB8" w:rsidP="77DAEAB8" w:rsidRDefault="77DAEAB8" w14:paraId="2794ECE6" w14:textId="4AAA0840">
      <w:pPr>
        <w:pStyle w:val="paragraph"/>
        <w:numPr>
          <w:ilvl w:val="1"/>
          <w:numId w:val="22"/>
        </w:numPr>
        <w:spacing w:before="0" w:beforeAutospacing="off" w:after="0" w:afterAutospacing="off"/>
        <w:ind w:left="720"/>
        <w:rPr>
          <w:sz w:val="22"/>
          <w:szCs w:val="22"/>
        </w:rPr>
      </w:pPr>
      <w:r w:rsidRPr="77DAEAB8" w:rsidR="77DAEAB8">
        <w:rPr>
          <w:rFonts w:ascii="Calibri" w:hAnsi="Calibri" w:eastAsia="Calibri" w:cs="Calibri" w:asciiTheme="minorAscii" w:hAnsiTheme="minorAscii" w:eastAsiaTheme="minorAscii" w:cstheme="minorAscii"/>
          <w:sz w:val="22"/>
          <w:szCs w:val="22"/>
        </w:rPr>
        <w:t xml:space="preserve">What employers are offering internships,  To coordinate with the Talent Development and Pipeline group </w:t>
      </w:r>
    </w:p>
    <w:p w:rsidR="77DAEAB8" w:rsidP="77DAEAB8" w:rsidRDefault="77DAEAB8" w14:paraId="45F01C3D" w14:textId="752E9386">
      <w:pPr>
        <w:pStyle w:val="paragraph"/>
        <w:numPr>
          <w:ilvl w:val="1"/>
          <w:numId w:val="22"/>
        </w:numPr>
        <w:spacing w:before="0" w:beforeAutospacing="off" w:after="0" w:afterAutospacing="off"/>
        <w:ind w:left="720"/>
        <w:rPr>
          <w:sz w:val="22"/>
          <w:szCs w:val="22"/>
        </w:rPr>
      </w:pPr>
      <w:r w:rsidRPr="77DAEAB8" w:rsidR="77DAEAB8">
        <w:rPr>
          <w:rFonts w:ascii="Calibri" w:hAnsi="Calibri" w:eastAsia="Calibri" w:cs="Calibri" w:asciiTheme="minorAscii" w:hAnsiTheme="minorAscii" w:eastAsiaTheme="minorAscii" w:cstheme="minorAscii"/>
          <w:sz w:val="22"/>
          <w:szCs w:val="22"/>
        </w:rPr>
        <w:t>Look at what is not working - aggregate data from comment cards or customer feedback</w:t>
      </w:r>
    </w:p>
    <w:p w:rsidR="007322D9" w:rsidP="77DAEAB8" w:rsidRDefault="007322D9" w14:paraId="76D517AE"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77DAEAB8" w:rsidP="77DAEAB8" w:rsidRDefault="77DAEAB8" w14:paraId="3D6CCA0C" w14:textId="6B9EEA1B">
      <w:pPr>
        <w:pStyle w:val="paragraph"/>
        <w:numPr>
          <w:ilvl w:val="0"/>
          <w:numId w:val="23"/>
        </w:numPr>
        <w:spacing w:before="0" w:beforeAutospacing="off" w:after="0" w:afterAutospacing="off"/>
        <w:ind w:left="0"/>
        <w:rPr>
          <w:sz w:val="22"/>
          <w:szCs w:val="22"/>
        </w:rPr>
      </w:pPr>
      <w:r w:rsidRPr="77DAEAB8" w:rsidR="77DAEAB8">
        <w:rPr>
          <w:rFonts w:ascii="Calibri" w:hAnsi="Calibri" w:eastAsia="Calibri" w:cs="Calibri" w:asciiTheme="minorAscii" w:hAnsiTheme="minorAscii" w:eastAsiaTheme="minorAscii" w:cstheme="minorAscii"/>
          <w:sz w:val="22"/>
          <w:szCs w:val="22"/>
        </w:rPr>
        <w:t>Meeting frequency:  Standing meeting times are still to be determined</w:t>
      </w:r>
    </w:p>
    <w:p w:rsidR="77DAEAB8" w:rsidP="77DAEAB8" w:rsidRDefault="77DAEAB8" w14:paraId="584FDB2F" w14:textId="6A37225A">
      <w:pPr>
        <w:pStyle w:val="paragraph"/>
        <w:spacing w:before="0" w:beforeAutospacing="off" w:after="0" w:afterAutospacing="off"/>
        <w:rPr>
          <w:rFonts w:ascii="Calibri" w:hAnsi="Calibri" w:eastAsia="Calibri" w:cs="Calibri" w:asciiTheme="minorAscii" w:hAnsiTheme="minorAscii" w:eastAsiaTheme="minorAscii" w:cstheme="minorAscii"/>
          <w:sz w:val="22"/>
          <w:szCs w:val="22"/>
        </w:rPr>
      </w:pPr>
    </w:p>
    <w:p w:rsidR="008B6980" w:rsidP="77DAEAB8" w:rsidRDefault="008B6980" w14:paraId="3F2B3928" w14:textId="314435F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7DAEAB8" w:rsidR="77DAEAB8">
        <w:rPr>
          <w:rFonts w:ascii="Calibri" w:hAnsi="Calibri" w:eastAsia="Calibri" w:cs="Calibri" w:asciiTheme="minorAscii" w:hAnsiTheme="minorAscii" w:eastAsiaTheme="minorAscii" w:cstheme="minorAscii"/>
          <w:sz w:val="22"/>
          <w:szCs w:val="22"/>
          <w:u w:val="single"/>
        </w:rPr>
        <w:t>Next meeting:</w:t>
      </w:r>
      <w:r w:rsidRPr="77DAEAB8" w:rsidR="77DAEAB8">
        <w:rPr>
          <w:rFonts w:ascii="Calibri" w:hAnsi="Calibri" w:eastAsia="Calibri" w:cs="Calibri" w:asciiTheme="minorAscii" w:hAnsiTheme="minorAscii" w:eastAsiaTheme="minorAscii" w:cstheme="minorAscii"/>
          <w:sz w:val="22"/>
          <w:szCs w:val="22"/>
        </w:rPr>
        <w:t xml:space="preserve">  January 14</w:t>
      </w:r>
      <w:r w:rsidRPr="77DAEAB8" w:rsidR="77DAEAB8">
        <w:rPr>
          <w:rFonts w:ascii="Calibri" w:hAnsi="Calibri" w:eastAsia="Calibri" w:cs="Calibri" w:asciiTheme="minorAscii" w:hAnsiTheme="minorAscii" w:eastAsiaTheme="minorAscii" w:cstheme="minorAscii"/>
          <w:sz w:val="22"/>
          <w:szCs w:val="22"/>
          <w:vertAlign w:val="superscript"/>
        </w:rPr>
        <w:t>th</w:t>
      </w:r>
      <w:r w:rsidRPr="77DAEAB8" w:rsidR="77DAEAB8">
        <w:rPr>
          <w:rFonts w:ascii="Calibri" w:hAnsi="Calibri" w:eastAsia="Calibri" w:cs="Calibri" w:asciiTheme="minorAscii" w:hAnsiTheme="minorAscii" w:eastAsiaTheme="minorAscii" w:cstheme="minorAscii"/>
          <w:sz w:val="22"/>
          <w:szCs w:val="22"/>
        </w:rPr>
        <w:t>, 2020</w:t>
      </w:r>
      <w:r w:rsidRPr="77DAEAB8" w:rsidR="77DAEAB8">
        <w:rPr>
          <w:rFonts w:ascii="Calibri" w:hAnsi="Calibri" w:eastAsia="Calibri" w:cs="Calibri" w:asciiTheme="minorAscii" w:hAnsiTheme="minorAscii" w:eastAsiaTheme="minorAscii" w:cstheme="minorAscii"/>
          <w:sz w:val="22"/>
          <w:szCs w:val="22"/>
        </w:rPr>
        <w:t xml:space="preserve">  </w:t>
      </w:r>
      <w:r w:rsidRPr="77DAEAB8" w:rsidR="77DAEAB8">
        <w:rPr>
          <w:rFonts w:ascii="Calibri" w:hAnsi="Calibri" w:eastAsia="Calibri" w:cs="Calibri" w:asciiTheme="minorAscii" w:hAnsiTheme="minorAscii" w:eastAsiaTheme="minorAscii" w:cstheme="minorAscii"/>
          <w:sz w:val="22"/>
          <w:szCs w:val="22"/>
        </w:rPr>
        <w:t>3:00-4:00 at Workforce Central</w:t>
      </w:r>
    </w:p>
    <w:p w:rsidR="008B6980" w:rsidP="77DAEAB8" w:rsidRDefault="008B6980" w14:paraId="72E0E7E7"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p>
    <w:p w:rsidRPr="00950F17" w:rsidR="00950F17" w:rsidP="77DAEAB8" w:rsidRDefault="00950F17" w14:paraId="47100F81" w14:textId="54693ACB">
      <w:pPr>
        <w:pStyle w:val="paragraph"/>
        <w:spacing w:before="0" w:beforeAutospacing="off" w:after="0" w:afterAutospacing="off"/>
        <w:ind/>
        <w:textAlignment w:val="baseline"/>
        <w:rPr>
          <w:rFonts w:ascii="Calibri" w:hAnsi="Calibri" w:eastAsia="Calibri" w:cs="Calibri" w:asciiTheme="minorAscii" w:hAnsiTheme="minorAscii" w:eastAsiaTheme="minorAscii" w:cstheme="minorAscii"/>
          <w:sz w:val="22"/>
          <w:szCs w:val="22"/>
        </w:rPr>
      </w:pPr>
      <w:r w:rsidRPr="77DAEAB8" w:rsidR="77DAEAB8">
        <w:rPr>
          <w:rStyle w:val="normaltextrun"/>
          <w:rFonts w:ascii="Calibri" w:hAnsi="Calibri" w:eastAsia="Calibri" w:cs="Calibri" w:asciiTheme="minorAscii" w:hAnsiTheme="minorAscii" w:eastAsiaTheme="minorAscii" w:cstheme="minorAscii"/>
          <w:b w:val="1"/>
          <w:bCs w:val="1"/>
          <w:sz w:val="22"/>
          <w:szCs w:val="22"/>
        </w:rPr>
        <w:t>Open action list for resolution at the next meeting:</w:t>
      </w:r>
      <w:r w:rsidRPr="77DAEAB8" w:rsidR="77DAEAB8">
        <w:rPr>
          <w:rStyle w:val="eop"/>
          <w:rFonts w:ascii="Calibri" w:hAnsi="Calibri" w:eastAsia="Calibri" w:cs="Calibri" w:asciiTheme="minorAscii" w:hAnsiTheme="minorAscii" w:eastAsiaTheme="minorAscii" w:cstheme="minorAscii"/>
          <w:sz w:val="22"/>
          <w:szCs w:val="22"/>
        </w:rPr>
        <w:t> </w:t>
      </w:r>
    </w:p>
    <w:p w:rsidR="00950F17" w:rsidP="77DAEAB8" w:rsidRDefault="00950F17" w14:paraId="3D997E80" w14:textId="0F40E14D" w14:noSpellErr="1">
      <w:pPr>
        <w:pStyle w:val="paragraph"/>
        <w:numPr>
          <w:ilvl w:val="0"/>
          <w:numId w:val="17"/>
        </w:numPr>
        <w:spacing w:before="0" w:beforeAutospacing="off" w:after="0" w:afterAutospacing="off"/>
        <w:ind w:left="360" w:firstLine="0"/>
        <w:textAlignment w:val="baseline"/>
        <w:rPr>
          <w:sz w:val="22"/>
          <w:szCs w:val="22"/>
        </w:rPr>
      </w:pPr>
      <w:r w:rsidRPr="77DAEAB8" w:rsidR="77DAEAB8">
        <w:rPr>
          <w:rStyle w:val="normaltextrun"/>
          <w:rFonts w:ascii="Calibri" w:hAnsi="Calibri" w:eastAsia="Calibri" w:cs="Calibri" w:asciiTheme="minorAscii" w:hAnsiTheme="minorAscii" w:eastAsiaTheme="minorAscii" w:cstheme="minorAscii"/>
          <w:sz w:val="22"/>
          <w:szCs w:val="22"/>
        </w:rPr>
        <w:t>Meeting frequency</w:t>
      </w:r>
      <w:r w:rsidRPr="77DAEAB8" w:rsidR="77DAEAB8">
        <w:rPr>
          <w:rStyle w:val="normaltextrun"/>
          <w:rFonts w:ascii="Calibri" w:hAnsi="Calibri" w:eastAsia="Calibri" w:cs="Calibri" w:asciiTheme="minorAscii" w:hAnsiTheme="minorAscii" w:eastAsiaTheme="minorAscii" w:cstheme="minorAscii"/>
          <w:sz w:val="22"/>
          <w:szCs w:val="22"/>
        </w:rPr>
        <w:t>, dates and times</w:t>
      </w:r>
      <w:r w:rsidRPr="77DAEAB8" w:rsidR="77DAEAB8">
        <w:rPr>
          <w:rStyle w:val="normaltextrun"/>
          <w:rFonts w:ascii="Calibri" w:hAnsi="Calibri" w:eastAsia="Calibri" w:cs="Calibri" w:asciiTheme="minorAscii" w:hAnsiTheme="minorAscii" w:eastAsiaTheme="minorAscii" w:cstheme="minorAscii"/>
          <w:sz w:val="22"/>
          <w:szCs w:val="22"/>
        </w:rPr>
        <w:t xml:space="preserve"> – all.</w:t>
      </w:r>
      <w:r w:rsidRPr="77DAEAB8" w:rsidR="77DAEAB8">
        <w:rPr>
          <w:rStyle w:val="eop"/>
          <w:rFonts w:ascii="Calibri" w:hAnsi="Calibri" w:eastAsia="Calibri" w:cs="Calibri" w:asciiTheme="minorAscii" w:hAnsiTheme="minorAscii" w:eastAsiaTheme="minorAscii" w:cstheme="minorAscii"/>
          <w:sz w:val="22"/>
          <w:szCs w:val="22"/>
        </w:rPr>
        <w:t> </w:t>
      </w:r>
    </w:p>
    <w:p w:rsidR="00950F17" w:rsidP="77DAEAB8" w:rsidRDefault="00950F17" w14:paraId="4496C4AC"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7DAEAB8" w:rsidR="77DAEAB8">
        <w:rPr>
          <w:rStyle w:val="eop"/>
          <w:rFonts w:ascii="Calibri" w:hAnsi="Calibri" w:eastAsia="Calibri" w:cs="Calibri" w:asciiTheme="minorAscii" w:hAnsiTheme="minorAscii" w:eastAsiaTheme="minorAscii" w:cstheme="minorAscii"/>
          <w:sz w:val="22"/>
          <w:szCs w:val="22"/>
        </w:rPr>
        <w:t> </w:t>
      </w:r>
    </w:p>
    <w:p w:rsidR="00950F17" w:rsidP="77DAEAB8" w:rsidRDefault="00950F17" w14:paraId="6703E1F5"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77DAEAB8" w:rsidR="77DAEAB8">
        <w:rPr>
          <w:rStyle w:val="normaltextrun"/>
          <w:rFonts w:ascii="Calibri" w:hAnsi="Calibri" w:eastAsia="Calibri" w:cs="Calibri" w:asciiTheme="minorAscii" w:hAnsiTheme="minorAscii" w:eastAsiaTheme="minorAscii" w:cstheme="minorAscii"/>
          <w:b w:val="1"/>
          <w:bCs w:val="1"/>
          <w:sz w:val="22"/>
          <w:szCs w:val="22"/>
        </w:rPr>
        <w:t>Open action list for future resolution:</w:t>
      </w:r>
      <w:r w:rsidRPr="77DAEAB8" w:rsidR="77DAEAB8">
        <w:rPr>
          <w:rStyle w:val="eop"/>
          <w:rFonts w:ascii="Calibri" w:hAnsi="Calibri" w:eastAsia="Calibri" w:cs="Calibri" w:asciiTheme="minorAscii" w:hAnsiTheme="minorAscii" w:eastAsiaTheme="minorAscii" w:cstheme="minorAscii"/>
          <w:sz w:val="22"/>
          <w:szCs w:val="22"/>
        </w:rPr>
        <w:t> </w:t>
      </w:r>
    </w:p>
    <w:p w:rsidRPr="00B32890" w:rsidR="00950F17" w:rsidP="77DAEAB8" w:rsidRDefault="00950F17" w14:paraId="1B006E4A" w14:textId="206612A9">
      <w:pPr>
        <w:pStyle w:val="paragraph"/>
        <w:numPr>
          <w:ilvl w:val="0"/>
          <w:numId w:val="18"/>
        </w:numPr>
        <w:spacing w:before="0" w:beforeAutospacing="off" w:after="0" w:afterAutospacing="off"/>
        <w:ind w:left="360" w:firstLine="0"/>
        <w:textAlignment w:val="baseline"/>
        <w:rPr>
          <w:rStyle w:val="normaltextrun"/>
          <w:sz w:val="22"/>
          <w:szCs w:val="22"/>
        </w:rPr>
      </w:pPr>
      <w:r w:rsidRPr="77DAEAB8" w:rsidR="77DAEAB8">
        <w:rPr>
          <w:rStyle w:val="normaltextrun"/>
          <w:rFonts w:ascii="Calibri" w:hAnsi="Calibri" w:eastAsia="Calibri" w:cs="Calibri" w:asciiTheme="minorAscii" w:hAnsiTheme="minorAscii" w:eastAsiaTheme="minorAscii" w:cstheme="minorAscii"/>
          <w:sz w:val="22"/>
          <w:szCs w:val="22"/>
        </w:rPr>
        <w:t xml:space="preserve">Industry Sector data </w:t>
      </w:r>
      <w:r w:rsidRPr="77DAEAB8" w:rsidR="77DAEAB8">
        <w:rPr>
          <w:rStyle w:val="normaltextrun"/>
          <w:rFonts w:ascii="Calibri" w:hAnsi="Calibri" w:eastAsia="Calibri" w:cs="Calibri" w:asciiTheme="minorAscii" w:hAnsiTheme="minorAscii" w:eastAsiaTheme="minorAscii" w:cstheme="minorAscii"/>
          <w:sz w:val="22"/>
          <w:szCs w:val="22"/>
        </w:rPr>
        <w:t>– discussion with possible recommendation up to WDC.  </w:t>
      </w:r>
    </w:p>
    <w:p w:rsidR="00950F17" w:rsidP="77DAEAB8" w:rsidRDefault="00950F17" w14:paraId="6ABD6E29" w14:textId="575F8795">
      <w:pPr>
        <w:pStyle w:val="paragraph"/>
        <w:numPr>
          <w:ilvl w:val="0"/>
          <w:numId w:val="18"/>
        </w:numPr>
        <w:spacing w:before="0" w:beforeAutospacing="off" w:after="0" w:afterAutospacing="off"/>
        <w:textAlignment w:val="baseline"/>
        <w:rPr>
          <w:sz w:val="22"/>
          <w:szCs w:val="22"/>
        </w:rPr>
      </w:pPr>
      <w:r w:rsidRPr="77DAEAB8" w:rsidR="77DAEAB8">
        <w:rPr>
          <w:rFonts w:ascii="Calibri" w:hAnsi="Calibri" w:eastAsia="Calibri" w:cs="Calibri" w:asciiTheme="minorAscii" w:hAnsiTheme="minorAscii" w:eastAsiaTheme="minorAscii" w:cstheme="minorAscii"/>
          <w:sz w:val="22"/>
          <w:szCs w:val="22"/>
        </w:rPr>
        <w:t>Find a way to give visibility to businesses for sitting on advisory boards</w:t>
      </w:r>
    </w:p>
    <w:p w:rsidR="007C3677" w:rsidP="77DAEAB8" w:rsidRDefault="007C3677" w14:paraId="55B6A933" w14:noSpellErr="1" w14:textId="71B3F3FB">
      <w:pPr>
        <w:pStyle w:val="Normal"/>
        <w:spacing w:before="0" w:beforeAutospacing="off" w:after="0" w:afterAutospacing="off"/>
        <w:ind w:left="1440"/>
        <w:rPr>
          <w:rFonts w:ascii="&amp;quot" w:hAnsi="&amp;quot"/>
          <w:sz w:val="18"/>
          <w:szCs w:val="18"/>
        </w:rPr>
      </w:pPr>
    </w:p>
    <w:sectPr w:rsidR="007C3677" w:rsidSect="00BD15EB">
      <w:pgSz w:w="12240" w:h="15840" w:orient="portrait"/>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957D73"/>
    <w:multiLevelType w:val="multilevel"/>
    <w:tmpl w:val="EF2620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3B387F"/>
    <w:multiLevelType w:val="multilevel"/>
    <w:tmpl w:val="4936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13EA"/>
    <w:multiLevelType w:val="multilevel"/>
    <w:tmpl w:val="7376F6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4A2A9E"/>
    <w:multiLevelType w:val="multilevel"/>
    <w:tmpl w:val="529EF17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8F22702"/>
    <w:multiLevelType w:val="multilevel"/>
    <w:tmpl w:val="7B38AB1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BF54C83"/>
    <w:multiLevelType w:val="multilevel"/>
    <w:tmpl w:val="0A5CCAA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D183E3E"/>
    <w:multiLevelType w:val="multilevel"/>
    <w:tmpl w:val="491E78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974680D"/>
    <w:multiLevelType w:val="multilevel"/>
    <w:tmpl w:val="F3A0DE3E"/>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6541A"/>
    <w:multiLevelType w:val="multilevel"/>
    <w:tmpl w:val="4C84F90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02C0CE7"/>
    <w:multiLevelType w:val="hybridMultilevel"/>
    <w:tmpl w:val="57EE9B2E"/>
    <w:lvl w:ilvl="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A0484"/>
    <w:multiLevelType w:val="multilevel"/>
    <w:tmpl w:val="EFAC366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A7F3857"/>
    <w:multiLevelType w:val="multilevel"/>
    <w:tmpl w:val="20EC7BC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E17E3"/>
    <w:multiLevelType w:val="multilevel"/>
    <w:tmpl w:val="082E47D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3" w15:restartNumberingAfterBreak="0">
    <w:nsid w:val="55E56BC6"/>
    <w:multiLevelType w:val="multilevel"/>
    <w:tmpl w:val="9ECEC74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7E23BDA"/>
    <w:multiLevelType w:val="multilevel"/>
    <w:tmpl w:val="91DC2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FBC5891"/>
    <w:multiLevelType w:val="multilevel"/>
    <w:tmpl w:val="FD5692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84B1464"/>
    <w:multiLevelType w:val="multilevel"/>
    <w:tmpl w:val="D5CC6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CB207B"/>
    <w:multiLevelType w:val="multilevel"/>
    <w:tmpl w:val="73C00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0584A"/>
    <w:multiLevelType w:val="multilevel"/>
    <w:tmpl w:val="AEAA1F1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7B78798B"/>
    <w:multiLevelType w:val="multilevel"/>
    <w:tmpl w:val="4EF6C1E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EA316EF"/>
    <w:multiLevelType w:val="multilevel"/>
    <w:tmpl w:val="207ED0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25">
    <w:abstractNumId w:val="24"/>
  </w:num>
  <w:num w:numId="24">
    <w:abstractNumId w:val="23"/>
  </w:num>
  <w:num w:numId="23">
    <w:abstractNumId w:val="22"/>
  </w:num>
  <w:num w:numId="22">
    <w:abstractNumId w:val="21"/>
  </w:num>
  <w:num w:numId="1">
    <w:abstractNumId w:val="6"/>
  </w:num>
  <w:num w:numId="2">
    <w:abstractNumId w:val="10"/>
  </w:num>
  <w:num w:numId="3">
    <w:abstractNumId w:val="15"/>
  </w:num>
  <w:num w:numId="4">
    <w:abstractNumId w:val="5"/>
  </w:num>
  <w:num w:numId="5">
    <w:abstractNumId w:val="2"/>
  </w:num>
  <w:num w:numId="6">
    <w:abstractNumId w:val="8"/>
  </w:num>
  <w:num w:numId="7">
    <w:abstractNumId w:val="3"/>
  </w:num>
  <w:num w:numId="8">
    <w:abstractNumId w:val="16"/>
  </w:num>
  <w:num w:numId="9">
    <w:abstractNumId w:val="18"/>
  </w:num>
  <w:num w:numId="10">
    <w:abstractNumId w:val="4"/>
  </w:num>
  <w:num w:numId="11">
    <w:abstractNumId w:val="12"/>
  </w:num>
  <w:num w:numId="12">
    <w:abstractNumId w:val="20"/>
  </w:num>
  <w:num w:numId="13">
    <w:abstractNumId w:val="0"/>
  </w:num>
  <w:num w:numId="14">
    <w:abstractNumId w:val="19"/>
  </w:num>
  <w:num w:numId="15">
    <w:abstractNumId w:val="1"/>
  </w:num>
  <w:num w:numId="16">
    <w:abstractNumId w:val="17"/>
  </w:num>
  <w:num w:numId="17">
    <w:abstractNumId w:val="11"/>
  </w:num>
  <w:num w:numId="18">
    <w:abstractNumId w:val="7"/>
  </w:num>
  <w:num w:numId="19">
    <w:abstractNumId w:val="13"/>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77"/>
    <w:rsid w:val="00000585"/>
    <w:rsid w:val="000009B9"/>
    <w:rsid w:val="000131CF"/>
    <w:rsid w:val="00022A2F"/>
    <w:rsid w:val="00043024"/>
    <w:rsid w:val="000451CC"/>
    <w:rsid w:val="00097919"/>
    <w:rsid w:val="000A3ACE"/>
    <w:rsid w:val="000F1892"/>
    <w:rsid w:val="00100337"/>
    <w:rsid w:val="00132ACA"/>
    <w:rsid w:val="00166446"/>
    <w:rsid w:val="00170948"/>
    <w:rsid w:val="0019224B"/>
    <w:rsid w:val="00196958"/>
    <w:rsid w:val="001D17D0"/>
    <w:rsid w:val="00201D66"/>
    <w:rsid w:val="002076C3"/>
    <w:rsid w:val="00217776"/>
    <w:rsid w:val="002232E3"/>
    <w:rsid w:val="00235D33"/>
    <w:rsid w:val="00252D2F"/>
    <w:rsid w:val="002748D7"/>
    <w:rsid w:val="00274DA3"/>
    <w:rsid w:val="00276F50"/>
    <w:rsid w:val="002C437D"/>
    <w:rsid w:val="00321E19"/>
    <w:rsid w:val="00345669"/>
    <w:rsid w:val="00346257"/>
    <w:rsid w:val="003467D5"/>
    <w:rsid w:val="00367A7E"/>
    <w:rsid w:val="0039153C"/>
    <w:rsid w:val="003F6A29"/>
    <w:rsid w:val="004422A3"/>
    <w:rsid w:val="00443FD9"/>
    <w:rsid w:val="004473B2"/>
    <w:rsid w:val="00460D2E"/>
    <w:rsid w:val="004730E0"/>
    <w:rsid w:val="00484DDA"/>
    <w:rsid w:val="004A3C7C"/>
    <w:rsid w:val="004B4AEE"/>
    <w:rsid w:val="004D2517"/>
    <w:rsid w:val="004E30AA"/>
    <w:rsid w:val="004E72FB"/>
    <w:rsid w:val="004F781C"/>
    <w:rsid w:val="005003A5"/>
    <w:rsid w:val="005252E0"/>
    <w:rsid w:val="00535244"/>
    <w:rsid w:val="005448CA"/>
    <w:rsid w:val="00593971"/>
    <w:rsid w:val="005C3B7F"/>
    <w:rsid w:val="0067158E"/>
    <w:rsid w:val="00672D5D"/>
    <w:rsid w:val="006F47DE"/>
    <w:rsid w:val="007322D9"/>
    <w:rsid w:val="007379D1"/>
    <w:rsid w:val="007575B8"/>
    <w:rsid w:val="0077187A"/>
    <w:rsid w:val="007868C5"/>
    <w:rsid w:val="007C3677"/>
    <w:rsid w:val="007C5DB6"/>
    <w:rsid w:val="007F4E51"/>
    <w:rsid w:val="00835CD0"/>
    <w:rsid w:val="00846A0D"/>
    <w:rsid w:val="008607CF"/>
    <w:rsid w:val="008626A5"/>
    <w:rsid w:val="00867446"/>
    <w:rsid w:val="008804AD"/>
    <w:rsid w:val="00894743"/>
    <w:rsid w:val="008B6980"/>
    <w:rsid w:val="008C3933"/>
    <w:rsid w:val="008F04F3"/>
    <w:rsid w:val="00904911"/>
    <w:rsid w:val="00912C60"/>
    <w:rsid w:val="009201AF"/>
    <w:rsid w:val="00931E3A"/>
    <w:rsid w:val="009351F4"/>
    <w:rsid w:val="009360FF"/>
    <w:rsid w:val="00950F17"/>
    <w:rsid w:val="0095250D"/>
    <w:rsid w:val="00967A17"/>
    <w:rsid w:val="009B0B01"/>
    <w:rsid w:val="00A033AF"/>
    <w:rsid w:val="00A708AC"/>
    <w:rsid w:val="00A737AE"/>
    <w:rsid w:val="00A77777"/>
    <w:rsid w:val="00B14D75"/>
    <w:rsid w:val="00B22197"/>
    <w:rsid w:val="00B32890"/>
    <w:rsid w:val="00B3501B"/>
    <w:rsid w:val="00B41F97"/>
    <w:rsid w:val="00B4425A"/>
    <w:rsid w:val="00B47F76"/>
    <w:rsid w:val="00B927A8"/>
    <w:rsid w:val="00BB07C1"/>
    <w:rsid w:val="00BB3240"/>
    <w:rsid w:val="00BD0FB2"/>
    <w:rsid w:val="00BD15EB"/>
    <w:rsid w:val="00BD59E9"/>
    <w:rsid w:val="00C447AE"/>
    <w:rsid w:val="00C47416"/>
    <w:rsid w:val="00CC3A8E"/>
    <w:rsid w:val="00CD437C"/>
    <w:rsid w:val="00D02F13"/>
    <w:rsid w:val="00D90F28"/>
    <w:rsid w:val="00DC4F55"/>
    <w:rsid w:val="00E2641A"/>
    <w:rsid w:val="00E45D23"/>
    <w:rsid w:val="00E51488"/>
    <w:rsid w:val="00E67B93"/>
    <w:rsid w:val="00EC610A"/>
    <w:rsid w:val="00EE4DBD"/>
    <w:rsid w:val="00F2038F"/>
    <w:rsid w:val="00F54C9C"/>
    <w:rsid w:val="00F658AC"/>
    <w:rsid w:val="00F751B3"/>
    <w:rsid w:val="00F925EB"/>
    <w:rsid w:val="00F933A9"/>
    <w:rsid w:val="00FA6370"/>
    <w:rsid w:val="77DAE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67C9"/>
  <w15:chartTrackingRefBased/>
  <w15:docId w15:val="{1A5ED978-4671-4BF2-BF54-8A0DA0B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C367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3677"/>
  </w:style>
  <w:style w:type="character" w:styleId="eop" w:customStyle="1">
    <w:name w:val="eop"/>
    <w:basedOn w:val="DefaultParagraphFont"/>
    <w:rsid w:val="007C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7982">
      <w:bodyDiv w:val="1"/>
      <w:marLeft w:val="0"/>
      <w:marRight w:val="0"/>
      <w:marTop w:val="0"/>
      <w:marBottom w:val="0"/>
      <w:divBdr>
        <w:top w:val="none" w:sz="0" w:space="0" w:color="auto"/>
        <w:left w:val="none" w:sz="0" w:space="0" w:color="auto"/>
        <w:bottom w:val="none" w:sz="0" w:space="0" w:color="auto"/>
        <w:right w:val="none" w:sz="0" w:space="0" w:color="auto"/>
      </w:divBdr>
    </w:div>
    <w:div w:id="1678069270">
      <w:bodyDiv w:val="1"/>
      <w:marLeft w:val="0"/>
      <w:marRight w:val="0"/>
      <w:marTop w:val="0"/>
      <w:marBottom w:val="0"/>
      <w:divBdr>
        <w:top w:val="none" w:sz="0" w:space="0" w:color="auto"/>
        <w:left w:val="none" w:sz="0" w:space="0" w:color="auto"/>
        <w:bottom w:val="none" w:sz="0" w:space="0" w:color="auto"/>
        <w:right w:val="none" w:sz="0" w:space="0" w:color="auto"/>
      </w:divBdr>
      <w:divsChild>
        <w:div w:id="1297485772">
          <w:marLeft w:val="0"/>
          <w:marRight w:val="0"/>
          <w:marTop w:val="0"/>
          <w:marBottom w:val="0"/>
          <w:divBdr>
            <w:top w:val="none" w:sz="0" w:space="0" w:color="auto"/>
            <w:left w:val="none" w:sz="0" w:space="0" w:color="auto"/>
            <w:bottom w:val="none" w:sz="0" w:space="0" w:color="auto"/>
            <w:right w:val="none" w:sz="0" w:space="0" w:color="auto"/>
          </w:divBdr>
        </w:div>
        <w:div w:id="44572591">
          <w:marLeft w:val="0"/>
          <w:marRight w:val="0"/>
          <w:marTop w:val="0"/>
          <w:marBottom w:val="0"/>
          <w:divBdr>
            <w:top w:val="none" w:sz="0" w:space="0" w:color="auto"/>
            <w:left w:val="none" w:sz="0" w:space="0" w:color="auto"/>
            <w:bottom w:val="none" w:sz="0" w:space="0" w:color="auto"/>
            <w:right w:val="none" w:sz="0" w:space="0" w:color="auto"/>
          </w:divBdr>
        </w:div>
        <w:div w:id="1581911479">
          <w:marLeft w:val="0"/>
          <w:marRight w:val="0"/>
          <w:marTop w:val="0"/>
          <w:marBottom w:val="0"/>
          <w:divBdr>
            <w:top w:val="none" w:sz="0" w:space="0" w:color="auto"/>
            <w:left w:val="none" w:sz="0" w:space="0" w:color="auto"/>
            <w:bottom w:val="none" w:sz="0" w:space="0" w:color="auto"/>
            <w:right w:val="none" w:sz="0" w:space="0" w:color="auto"/>
          </w:divBdr>
        </w:div>
        <w:div w:id="851650620">
          <w:marLeft w:val="0"/>
          <w:marRight w:val="0"/>
          <w:marTop w:val="0"/>
          <w:marBottom w:val="0"/>
          <w:divBdr>
            <w:top w:val="none" w:sz="0" w:space="0" w:color="auto"/>
            <w:left w:val="none" w:sz="0" w:space="0" w:color="auto"/>
            <w:bottom w:val="none" w:sz="0" w:space="0" w:color="auto"/>
            <w:right w:val="none" w:sz="0" w:space="0" w:color="auto"/>
          </w:divBdr>
        </w:div>
        <w:div w:id="904415082">
          <w:marLeft w:val="0"/>
          <w:marRight w:val="0"/>
          <w:marTop w:val="0"/>
          <w:marBottom w:val="0"/>
          <w:divBdr>
            <w:top w:val="none" w:sz="0" w:space="0" w:color="auto"/>
            <w:left w:val="none" w:sz="0" w:space="0" w:color="auto"/>
            <w:bottom w:val="none" w:sz="0" w:space="0" w:color="auto"/>
            <w:right w:val="none" w:sz="0" w:space="0" w:color="auto"/>
          </w:divBdr>
        </w:div>
        <w:div w:id="1247232782">
          <w:marLeft w:val="0"/>
          <w:marRight w:val="0"/>
          <w:marTop w:val="0"/>
          <w:marBottom w:val="0"/>
          <w:divBdr>
            <w:top w:val="none" w:sz="0" w:space="0" w:color="auto"/>
            <w:left w:val="none" w:sz="0" w:space="0" w:color="auto"/>
            <w:bottom w:val="none" w:sz="0" w:space="0" w:color="auto"/>
            <w:right w:val="none" w:sz="0" w:space="0" w:color="auto"/>
          </w:divBdr>
        </w:div>
        <w:div w:id="1069303539">
          <w:marLeft w:val="0"/>
          <w:marRight w:val="0"/>
          <w:marTop w:val="0"/>
          <w:marBottom w:val="0"/>
          <w:divBdr>
            <w:top w:val="none" w:sz="0" w:space="0" w:color="auto"/>
            <w:left w:val="none" w:sz="0" w:space="0" w:color="auto"/>
            <w:bottom w:val="none" w:sz="0" w:space="0" w:color="auto"/>
            <w:right w:val="none" w:sz="0" w:space="0" w:color="auto"/>
          </w:divBdr>
        </w:div>
      </w:divsChild>
    </w:div>
    <w:div w:id="1728528340">
      <w:bodyDiv w:val="1"/>
      <w:marLeft w:val="0"/>
      <w:marRight w:val="0"/>
      <w:marTop w:val="0"/>
      <w:marBottom w:val="0"/>
      <w:divBdr>
        <w:top w:val="none" w:sz="0" w:space="0" w:color="auto"/>
        <w:left w:val="none" w:sz="0" w:space="0" w:color="auto"/>
        <w:bottom w:val="none" w:sz="0" w:space="0" w:color="auto"/>
        <w:right w:val="none" w:sz="0" w:space="0" w:color="auto"/>
      </w:divBdr>
      <w:divsChild>
        <w:div w:id="96757204">
          <w:marLeft w:val="0"/>
          <w:marRight w:val="0"/>
          <w:marTop w:val="0"/>
          <w:marBottom w:val="0"/>
          <w:divBdr>
            <w:top w:val="none" w:sz="0" w:space="0" w:color="auto"/>
            <w:left w:val="none" w:sz="0" w:space="0" w:color="auto"/>
            <w:bottom w:val="none" w:sz="0" w:space="0" w:color="auto"/>
            <w:right w:val="none" w:sz="0" w:space="0" w:color="auto"/>
          </w:divBdr>
        </w:div>
        <w:div w:id="1798374413">
          <w:marLeft w:val="0"/>
          <w:marRight w:val="0"/>
          <w:marTop w:val="0"/>
          <w:marBottom w:val="0"/>
          <w:divBdr>
            <w:top w:val="none" w:sz="0" w:space="0" w:color="auto"/>
            <w:left w:val="none" w:sz="0" w:space="0" w:color="auto"/>
            <w:bottom w:val="none" w:sz="0" w:space="0" w:color="auto"/>
            <w:right w:val="none" w:sz="0" w:space="0" w:color="auto"/>
          </w:divBdr>
        </w:div>
        <w:div w:id="1853759422">
          <w:marLeft w:val="0"/>
          <w:marRight w:val="0"/>
          <w:marTop w:val="0"/>
          <w:marBottom w:val="0"/>
          <w:divBdr>
            <w:top w:val="none" w:sz="0" w:space="0" w:color="auto"/>
            <w:left w:val="none" w:sz="0" w:space="0" w:color="auto"/>
            <w:bottom w:val="none" w:sz="0" w:space="0" w:color="auto"/>
            <w:right w:val="none" w:sz="0" w:space="0" w:color="auto"/>
          </w:divBdr>
        </w:div>
        <w:div w:id="1931624765">
          <w:marLeft w:val="0"/>
          <w:marRight w:val="0"/>
          <w:marTop w:val="0"/>
          <w:marBottom w:val="0"/>
          <w:divBdr>
            <w:top w:val="none" w:sz="0" w:space="0" w:color="auto"/>
            <w:left w:val="none" w:sz="0" w:space="0" w:color="auto"/>
            <w:bottom w:val="none" w:sz="0" w:space="0" w:color="auto"/>
            <w:right w:val="none" w:sz="0" w:space="0" w:color="auto"/>
          </w:divBdr>
        </w:div>
        <w:div w:id="1806002069">
          <w:marLeft w:val="0"/>
          <w:marRight w:val="0"/>
          <w:marTop w:val="0"/>
          <w:marBottom w:val="0"/>
          <w:divBdr>
            <w:top w:val="none" w:sz="0" w:space="0" w:color="auto"/>
            <w:left w:val="none" w:sz="0" w:space="0" w:color="auto"/>
            <w:bottom w:val="none" w:sz="0" w:space="0" w:color="auto"/>
            <w:right w:val="none" w:sz="0" w:space="0" w:color="auto"/>
          </w:divBdr>
        </w:div>
        <w:div w:id="1760246586">
          <w:marLeft w:val="0"/>
          <w:marRight w:val="0"/>
          <w:marTop w:val="0"/>
          <w:marBottom w:val="0"/>
          <w:divBdr>
            <w:top w:val="none" w:sz="0" w:space="0" w:color="auto"/>
            <w:left w:val="none" w:sz="0" w:space="0" w:color="auto"/>
            <w:bottom w:val="none" w:sz="0" w:space="0" w:color="auto"/>
            <w:right w:val="none" w:sz="0" w:space="0" w:color="auto"/>
          </w:divBdr>
        </w:div>
        <w:div w:id="1458328191">
          <w:marLeft w:val="0"/>
          <w:marRight w:val="0"/>
          <w:marTop w:val="0"/>
          <w:marBottom w:val="0"/>
          <w:divBdr>
            <w:top w:val="none" w:sz="0" w:space="0" w:color="auto"/>
            <w:left w:val="none" w:sz="0" w:space="0" w:color="auto"/>
            <w:bottom w:val="none" w:sz="0" w:space="0" w:color="auto"/>
            <w:right w:val="none" w:sz="0" w:space="0" w:color="auto"/>
          </w:divBdr>
        </w:div>
      </w:divsChild>
    </w:div>
    <w:div w:id="1906328901">
      <w:bodyDiv w:val="1"/>
      <w:marLeft w:val="0"/>
      <w:marRight w:val="0"/>
      <w:marTop w:val="0"/>
      <w:marBottom w:val="0"/>
      <w:divBdr>
        <w:top w:val="none" w:sz="0" w:space="0" w:color="auto"/>
        <w:left w:val="none" w:sz="0" w:space="0" w:color="auto"/>
        <w:bottom w:val="none" w:sz="0" w:space="0" w:color="auto"/>
        <w:right w:val="none" w:sz="0" w:space="0" w:color="auto"/>
      </w:divBdr>
      <w:divsChild>
        <w:div w:id="1992758248">
          <w:marLeft w:val="0"/>
          <w:marRight w:val="0"/>
          <w:marTop w:val="0"/>
          <w:marBottom w:val="0"/>
          <w:divBdr>
            <w:top w:val="none" w:sz="0" w:space="0" w:color="auto"/>
            <w:left w:val="none" w:sz="0" w:space="0" w:color="auto"/>
            <w:bottom w:val="none" w:sz="0" w:space="0" w:color="auto"/>
            <w:right w:val="none" w:sz="0" w:space="0" w:color="auto"/>
          </w:divBdr>
        </w:div>
        <w:div w:id="1248072748">
          <w:marLeft w:val="0"/>
          <w:marRight w:val="0"/>
          <w:marTop w:val="0"/>
          <w:marBottom w:val="0"/>
          <w:divBdr>
            <w:top w:val="none" w:sz="0" w:space="0" w:color="auto"/>
            <w:left w:val="none" w:sz="0" w:space="0" w:color="auto"/>
            <w:bottom w:val="none" w:sz="0" w:space="0" w:color="auto"/>
            <w:right w:val="none" w:sz="0" w:space="0" w:color="auto"/>
          </w:divBdr>
        </w:div>
        <w:div w:id="1975870093">
          <w:marLeft w:val="0"/>
          <w:marRight w:val="0"/>
          <w:marTop w:val="0"/>
          <w:marBottom w:val="0"/>
          <w:divBdr>
            <w:top w:val="none" w:sz="0" w:space="0" w:color="auto"/>
            <w:left w:val="none" w:sz="0" w:space="0" w:color="auto"/>
            <w:bottom w:val="none" w:sz="0" w:space="0" w:color="auto"/>
            <w:right w:val="none" w:sz="0" w:space="0" w:color="auto"/>
          </w:divBdr>
        </w:div>
        <w:div w:id="496196203">
          <w:marLeft w:val="0"/>
          <w:marRight w:val="0"/>
          <w:marTop w:val="0"/>
          <w:marBottom w:val="0"/>
          <w:divBdr>
            <w:top w:val="none" w:sz="0" w:space="0" w:color="auto"/>
            <w:left w:val="none" w:sz="0" w:space="0" w:color="auto"/>
            <w:bottom w:val="none" w:sz="0" w:space="0" w:color="auto"/>
            <w:right w:val="none" w:sz="0" w:space="0" w:color="auto"/>
          </w:divBdr>
        </w:div>
        <w:div w:id="1718701055">
          <w:marLeft w:val="0"/>
          <w:marRight w:val="0"/>
          <w:marTop w:val="0"/>
          <w:marBottom w:val="0"/>
          <w:divBdr>
            <w:top w:val="none" w:sz="0" w:space="0" w:color="auto"/>
            <w:left w:val="none" w:sz="0" w:space="0" w:color="auto"/>
            <w:bottom w:val="none" w:sz="0" w:space="0" w:color="auto"/>
            <w:right w:val="none" w:sz="0" w:space="0" w:color="auto"/>
          </w:divBdr>
        </w:div>
        <w:div w:id="1421294416">
          <w:marLeft w:val="0"/>
          <w:marRight w:val="0"/>
          <w:marTop w:val="0"/>
          <w:marBottom w:val="0"/>
          <w:divBdr>
            <w:top w:val="none" w:sz="0" w:space="0" w:color="auto"/>
            <w:left w:val="none" w:sz="0" w:space="0" w:color="auto"/>
            <w:bottom w:val="none" w:sz="0" w:space="0" w:color="auto"/>
            <w:right w:val="none" w:sz="0" w:space="0" w:color="auto"/>
          </w:divBdr>
        </w:div>
        <w:div w:id="676544308">
          <w:marLeft w:val="0"/>
          <w:marRight w:val="0"/>
          <w:marTop w:val="0"/>
          <w:marBottom w:val="0"/>
          <w:divBdr>
            <w:top w:val="none" w:sz="0" w:space="0" w:color="auto"/>
            <w:left w:val="none" w:sz="0" w:space="0" w:color="auto"/>
            <w:bottom w:val="none" w:sz="0" w:space="0" w:color="auto"/>
            <w:right w:val="none" w:sz="0" w:space="0" w:color="auto"/>
          </w:divBdr>
        </w:div>
        <w:div w:id="1410300755">
          <w:marLeft w:val="0"/>
          <w:marRight w:val="0"/>
          <w:marTop w:val="0"/>
          <w:marBottom w:val="0"/>
          <w:divBdr>
            <w:top w:val="none" w:sz="0" w:space="0" w:color="auto"/>
            <w:left w:val="none" w:sz="0" w:space="0" w:color="auto"/>
            <w:bottom w:val="none" w:sz="0" w:space="0" w:color="auto"/>
            <w:right w:val="none" w:sz="0" w:space="0" w:color="auto"/>
          </w:divBdr>
        </w:div>
        <w:div w:id="1105420706">
          <w:marLeft w:val="0"/>
          <w:marRight w:val="0"/>
          <w:marTop w:val="0"/>
          <w:marBottom w:val="0"/>
          <w:divBdr>
            <w:top w:val="none" w:sz="0" w:space="0" w:color="auto"/>
            <w:left w:val="none" w:sz="0" w:space="0" w:color="auto"/>
            <w:bottom w:val="none" w:sz="0" w:space="0" w:color="auto"/>
            <w:right w:val="none" w:sz="0" w:space="0" w:color="auto"/>
          </w:divBdr>
        </w:div>
        <w:div w:id="559487078">
          <w:marLeft w:val="0"/>
          <w:marRight w:val="0"/>
          <w:marTop w:val="0"/>
          <w:marBottom w:val="0"/>
          <w:divBdr>
            <w:top w:val="none" w:sz="0" w:space="0" w:color="auto"/>
            <w:left w:val="none" w:sz="0" w:space="0" w:color="auto"/>
            <w:bottom w:val="none" w:sz="0" w:space="0" w:color="auto"/>
            <w:right w:val="none" w:sz="0" w:space="0" w:color="auto"/>
          </w:divBdr>
        </w:div>
        <w:div w:id="2143957799">
          <w:marLeft w:val="0"/>
          <w:marRight w:val="0"/>
          <w:marTop w:val="0"/>
          <w:marBottom w:val="0"/>
          <w:divBdr>
            <w:top w:val="none" w:sz="0" w:space="0" w:color="auto"/>
            <w:left w:val="none" w:sz="0" w:space="0" w:color="auto"/>
            <w:bottom w:val="none" w:sz="0" w:space="0" w:color="auto"/>
            <w:right w:val="none" w:sz="0" w:space="0" w:color="auto"/>
          </w:divBdr>
        </w:div>
        <w:div w:id="1407458053">
          <w:marLeft w:val="0"/>
          <w:marRight w:val="0"/>
          <w:marTop w:val="0"/>
          <w:marBottom w:val="0"/>
          <w:divBdr>
            <w:top w:val="none" w:sz="0" w:space="0" w:color="auto"/>
            <w:left w:val="none" w:sz="0" w:space="0" w:color="auto"/>
            <w:bottom w:val="none" w:sz="0" w:space="0" w:color="auto"/>
            <w:right w:val="none" w:sz="0" w:space="0" w:color="auto"/>
          </w:divBdr>
        </w:div>
        <w:div w:id="628241378">
          <w:marLeft w:val="0"/>
          <w:marRight w:val="0"/>
          <w:marTop w:val="0"/>
          <w:marBottom w:val="0"/>
          <w:divBdr>
            <w:top w:val="none" w:sz="0" w:space="0" w:color="auto"/>
            <w:left w:val="none" w:sz="0" w:space="0" w:color="auto"/>
            <w:bottom w:val="none" w:sz="0" w:space="0" w:color="auto"/>
            <w:right w:val="none" w:sz="0" w:space="0" w:color="auto"/>
          </w:divBdr>
        </w:div>
        <w:div w:id="1634555999">
          <w:marLeft w:val="0"/>
          <w:marRight w:val="0"/>
          <w:marTop w:val="0"/>
          <w:marBottom w:val="0"/>
          <w:divBdr>
            <w:top w:val="none" w:sz="0" w:space="0" w:color="auto"/>
            <w:left w:val="none" w:sz="0" w:space="0" w:color="auto"/>
            <w:bottom w:val="none" w:sz="0" w:space="0" w:color="auto"/>
            <w:right w:val="none" w:sz="0" w:space="0" w:color="auto"/>
          </w:divBdr>
        </w:div>
        <w:div w:id="1261991648">
          <w:marLeft w:val="0"/>
          <w:marRight w:val="0"/>
          <w:marTop w:val="0"/>
          <w:marBottom w:val="0"/>
          <w:divBdr>
            <w:top w:val="none" w:sz="0" w:space="0" w:color="auto"/>
            <w:left w:val="none" w:sz="0" w:space="0" w:color="auto"/>
            <w:bottom w:val="none" w:sz="0" w:space="0" w:color="auto"/>
            <w:right w:val="none" w:sz="0" w:space="0" w:color="auto"/>
          </w:divBdr>
        </w:div>
        <w:div w:id="975262646">
          <w:marLeft w:val="0"/>
          <w:marRight w:val="0"/>
          <w:marTop w:val="0"/>
          <w:marBottom w:val="0"/>
          <w:divBdr>
            <w:top w:val="none" w:sz="0" w:space="0" w:color="auto"/>
            <w:left w:val="none" w:sz="0" w:space="0" w:color="auto"/>
            <w:bottom w:val="none" w:sz="0" w:space="0" w:color="auto"/>
            <w:right w:val="none" w:sz="0" w:space="0" w:color="auto"/>
          </w:divBdr>
        </w:div>
        <w:div w:id="98910919">
          <w:marLeft w:val="0"/>
          <w:marRight w:val="0"/>
          <w:marTop w:val="0"/>
          <w:marBottom w:val="0"/>
          <w:divBdr>
            <w:top w:val="none" w:sz="0" w:space="0" w:color="auto"/>
            <w:left w:val="none" w:sz="0" w:space="0" w:color="auto"/>
            <w:bottom w:val="none" w:sz="0" w:space="0" w:color="auto"/>
            <w:right w:val="none" w:sz="0" w:space="0" w:color="auto"/>
          </w:divBdr>
        </w:div>
      </w:divsChild>
    </w:div>
    <w:div w:id="1920479521">
      <w:bodyDiv w:val="1"/>
      <w:marLeft w:val="0"/>
      <w:marRight w:val="0"/>
      <w:marTop w:val="0"/>
      <w:marBottom w:val="0"/>
      <w:divBdr>
        <w:top w:val="none" w:sz="0" w:space="0" w:color="auto"/>
        <w:left w:val="none" w:sz="0" w:space="0" w:color="auto"/>
        <w:bottom w:val="none" w:sz="0" w:space="0" w:color="auto"/>
        <w:right w:val="none" w:sz="0" w:space="0" w:color="auto"/>
      </w:divBdr>
      <w:divsChild>
        <w:div w:id="971405526">
          <w:marLeft w:val="0"/>
          <w:marRight w:val="0"/>
          <w:marTop w:val="0"/>
          <w:marBottom w:val="0"/>
          <w:divBdr>
            <w:top w:val="none" w:sz="0" w:space="0" w:color="auto"/>
            <w:left w:val="none" w:sz="0" w:space="0" w:color="auto"/>
            <w:bottom w:val="none" w:sz="0" w:space="0" w:color="auto"/>
            <w:right w:val="none" w:sz="0" w:space="0" w:color="auto"/>
          </w:divBdr>
        </w:div>
        <w:div w:id="2102673629">
          <w:marLeft w:val="0"/>
          <w:marRight w:val="0"/>
          <w:marTop w:val="0"/>
          <w:marBottom w:val="0"/>
          <w:divBdr>
            <w:top w:val="none" w:sz="0" w:space="0" w:color="auto"/>
            <w:left w:val="none" w:sz="0" w:space="0" w:color="auto"/>
            <w:bottom w:val="none" w:sz="0" w:space="0" w:color="auto"/>
            <w:right w:val="none" w:sz="0" w:space="0" w:color="auto"/>
          </w:divBdr>
        </w:div>
      </w:divsChild>
    </w:div>
    <w:div w:id="21299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61589F46688409ABEE35EA8FB19E6" ma:contentTypeVersion="7" ma:contentTypeDescription="Create a new document." ma:contentTypeScope="" ma:versionID="0332658f57a48a67cdc814c847be0959">
  <xsd:schema xmlns:xsd="http://www.w3.org/2001/XMLSchema" xmlns:xs="http://www.w3.org/2001/XMLSchema" xmlns:p="http://schemas.microsoft.com/office/2006/metadata/properties" xmlns:ns3="aebcbc17-0141-4a7e-93b0-a23b1f55f1aa" targetNamespace="http://schemas.microsoft.com/office/2006/metadata/properties" ma:root="true" ma:fieldsID="6330933018bace36caca5ae5c8edc795" ns3:_="">
    <xsd:import namespace="aebcbc17-0141-4a7e-93b0-a23b1f55f1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bc17-0141-4a7e-93b0-a23b1f55f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F3FAF-3D0A-4631-B361-EE0DC9FF96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B9746-1615-4BA6-8BB1-3870BE289A7D}">
  <ds:schemaRefs>
    <ds:schemaRef ds:uri="http://schemas.microsoft.com/sharepoint/v3/contenttype/forms"/>
  </ds:schemaRefs>
</ds:datastoreItem>
</file>

<file path=customXml/itemProps3.xml><?xml version="1.0" encoding="utf-8"?>
<ds:datastoreItem xmlns:ds="http://schemas.openxmlformats.org/officeDocument/2006/customXml" ds:itemID="{28E4105B-01FE-426D-827C-1FD69526B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bc17-0141-4a7e-93b0-a23b1f55f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Teresa Delicino</dc:creator>
  <keywords/>
  <dc:description/>
  <lastModifiedBy>Teresa Delicino</lastModifiedBy>
  <revision>112</revision>
  <dcterms:created xsi:type="dcterms:W3CDTF">2019-11-26T22:48:00.0000000Z</dcterms:created>
  <dcterms:modified xsi:type="dcterms:W3CDTF">2019-12-11T18:18:41.6478695Z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0x01010068D61589F46688409ABEE35EA8FB19E6</vt:lpwstr>
  </property>
</Properties>
</file>